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C85D8C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DC020C" w:rsidRDefault="009438E3" w:rsidP="00A928CC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8B6911">
        <w:rPr>
          <w:rFonts w:ascii="Arial" w:hAnsi="Arial" w:cs="Arial"/>
          <w:sz w:val="24"/>
          <w:szCs w:val="24"/>
          <w:lang w:val="sr-Cyrl-RS"/>
        </w:rPr>
        <w:t>708</w:t>
      </w:r>
    </w:p>
    <w:p w:rsidR="000D0240" w:rsidRPr="00C85D8C" w:rsidRDefault="00201EC8" w:rsidP="005E2113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8B6911">
        <w:rPr>
          <w:rFonts w:ascii="Arial" w:hAnsi="Arial" w:cs="Arial"/>
          <w:sz w:val="24"/>
          <w:szCs w:val="24"/>
          <w:lang w:val="sr-Cyrl-RS"/>
        </w:rPr>
        <w:t>13.11</w:t>
      </w:r>
      <w:r w:rsidR="00DC020C">
        <w:rPr>
          <w:rFonts w:ascii="Arial" w:hAnsi="Arial" w:cs="Arial"/>
          <w:sz w:val="24"/>
          <w:szCs w:val="24"/>
          <w:lang w:val="sr-Cyrl-RS"/>
        </w:rPr>
        <w:t>.2025</w:t>
      </w:r>
    </w:p>
    <w:p w:rsidR="000D0240" w:rsidRDefault="00431BFF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D94C53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8B6911">
        <w:rPr>
          <w:rFonts w:ascii="Arial" w:hAnsi="Arial" w:cs="Arial"/>
          <w:sz w:val="24"/>
          <w:szCs w:val="24"/>
          <w:lang w:val="sr-Cyrl-RS"/>
        </w:rPr>
        <w:t>706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C2472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8B6911">
        <w:rPr>
          <w:rFonts w:ascii="Arial" w:hAnsi="Arial" w:cs="Arial"/>
          <w:sz w:val="24"/>
          <w:szCs w:val="24"/>
          <w:lang w:val="sr-Cyrl-RS"/>
        </w:rPr>
        <w:t>13</w:t>
      </w:r>
      <w:r w:rsidR="00C2472A">
        <w:rPr>
          <w:rFonts w:ascii="Arial" w:hAnsi="Arial" w:cs="Arial"/>
          <w:sz w:val="24"/>
          <w:szCs w:val="24"/>
          <w:lang w:val="sr-Cyrl-CS"/>
        </w:rPr>
        <w:t>.</w:t>
      </w:r>
      <w:r w:rsidR="008B6911">
        <w:rPr>
          <w:rFonts w:ascii="Arial" w:hAnsi="Arial" w:cs="Arial"/>
          <w:sz w:val="24"/>
          <w:szCs w:val="24"/>
          <w:lang w:val="sr-Cyrl-RS"/>
        </w:rPr>
        <w:t>11</w:t>
      </w:r>
      <w:r w:rsidR="001103A8">
        <w:rPr>
          <w:rFonts w:ascii="Arial" w:hAnsi="Arial" w:cs="Arial"/>
          <w:sz w:val="24"/>
          <w:szCs w:val="24"/>
          <w:lang w:val="sr-Latn-CS"/>
        </w:rPr>
        <w:t>.202</w:t>
      </w:r>
      <w:r w:rsidR="00DC020C">
        <w:rPr>
          <w:rFonts w:ascii="Arial" w:hAnsi="Arial" w:cs="Arial"/>
          <w:sz w:val="24"/>
          <w:szCs w:val="24"/>
          <w:lang w:val="sr-Cyrl-RS"/>
        </w:rPr>
        <w:t>5</w:t>
      </w:r>
      <w:r w:rsidR="00201EC8">
        <w:rPr>
          <w:rFonts w:ascii="Arial" w:hAnsi="Arial" w:cs="Arial"/>
          <w:sz w:val="24"/>
          <w:szCs w:val="24"/>
          <w:lang w:val="sr-Cyrl-CS"/>
        </w:rPr>
        <w:t xml:space="preserve">  у</w:t>
      </w:r>
      <w:r w:rsidR="00A928CC">
        <w:rPr>
          <w:rFonts w:ascii="Arial" w:hAnsi="Arial" w:cs="Arial"/>
          <w:sz w:val="24"/>
          <w:szCs w:val="24"/>
          <w:lang w:val="sr-Cyrl-CS"/>
        </w:rPr>
        <w:t>пућујемо вам:</w:t>
      </w:r>
    </w:p>
    <w:p w:rsidR="00A928CC" w:rsidRDefault="00A928CC" w:rsidP="004179B7">
      <w:pPr>
        <w:jc w:val="center"/>
        <w:rPr>
          <w:rFonts w:ascii="Arial" w:hAnsi="Arial" w:cs="Arial"/>
          <w:sz w:val="24"/>
          <w:szCs w:val="24"/>
          <w:lang w:val="sr-Cyrl-CS"/>
        </w:rPr>
      </w:pPr>
    </w:p>
    <w:p w:rsidR="00F006CD" w:rsidRPr="009A406D" w:rsidRDefault="00A928CC" w:rsidP="001103A8">
      <w:pPr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8B6911">
        <w:rPr>
          <w:rFonts w:ascii="Arial" w:hAnsi="Arial" w:cs="Arial"/>
          <w:sz w:val="24"/>
          <w:szCs w:val="24"/>
          <w:lang w:val="sr-Cyrl-CS"/>
        </w:rPr>
        <w:t>56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F006CD" w:rsidRDefault="008B691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Услуге организовања изложби и сајмова</w:t>
            </w:r>
            <w:r w:rsidR="00DC020C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обликована у партије:</w:t>
            </w:r>
          </w:p>
          <w:p w:rsidR="00DC020C" w:rsidRDefault="00DC020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DC020C" w:rsidRDefault="00DC020C" w:rsidP="009A406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Партија 1 –</w:t>
            </w:r>
            <w:r w:rsidR="008F5BC1">
              <w:rPr>
                <w:rFonts w:ascii="Arial" w:hAnsi="Arial" w:cs="Arial"/>
                <w:sz w:val="24"/>
                <w:szCs w:val="24"/>
                <w:lang w:val="sr-Cyrl-CS"/>
              </w:rPr>
              <w:t>Услуге организовања Сајма књига 2025</w:t>
            </w:r>
          </w:p>
          <w:p w:rsidR="00DC020C" w:rsidRDefault="00DC020C" w:rsidP="009A406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Партија 2 –</w:t>
            </w:r>
            <w:r w:rsidR="008F5BC1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Организовање разних дешавања</w:t>
            </w:r>
          </w:p>
          <w:p w:rsidR="008F5BC1" w:rsidRPr="00DC020C" w:rsidRDefault="008F5BC1" w:rsidP="009A406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Услуге организовања културних дешавања</w:t>
            </w:r>
          </w:p>
          <w:p w:rsidR="00DC020C" w:rsidRPr="00DC020C" w:rsidRDefault="00DC020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DC020C" w:rsidRDefault="00DC020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8F5BC1" w:rsidRDefault="008F5BC1" w:rsidP="008F5BC1">
            <w:pPr>
              <w:rPr>
                <w:lang w:val="sr-Cyrl-RS"/>
              </w:rPr>
            </w:pPr>
          </w:p>
          <w:p w:rsidR="008F5BC1" w:rsidRPr="008F5BC1" w:rsidRDefault="008F5BC1" w:rsidP="008F5BC1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8F5BC1">
              <w:rPr>
                <w:rFonts w:ascii="Arial" w:hAnsi="Arial" w:cs="Arial"/>
                <w:sz w:val="24"/>
                <w:szCs w:val="24"/>
                <w:lang w:val="sr-Cyrl-RS"/>
              </w:rPr>
              <w:t>Понуђач се обавезује  да:</w:t>
            </w:r>
          </w:p>
          <w:p w:rsidR="008F5BC1" w:rsidRPr="008F5BC1" w:rsidRDefault="008F5BC1" w:rsidP="008F5BC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8F5BC1" w:rsidRPr="008F5BC1" w:rsidRDefault="008F5BC1" w:rsidP="008F5BC1">
            <w:pPr>
              <w:pStyle w:val="ListParagrap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F5BC1">
              <w:rPr>
                <w:rFonts w:ascii="Arial" w:hAnsi="Arial" w:cs="Arial"/>
                <w:sz w:val="24"/>
                <w:szCs w:val="24"/>
                <w:lang w:val="sr-Cyrl-CS"/>
              </w:rPr>
              <w:t>Партија 1 – Услуге организовања Сајма књига 2025</w:t>
            </w:r>
          </w:p>
          <w:p w:rsidR="008F5BC1" w:rsidRPr="008F5BC1" w:rsidRDefault="008F5BC1" w:rsidP="008F5BC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F5BC1">
              <w:rPr>
                <w:rFonts w:ascii="Arial" w:hAnsi="Arial" w:cs="Arial"/>
                <w:sz w:val="24"/>
                <w:szCs w:val="24"/>
                <w:lang w:val="sr-Cyrl-CS"/>
              </w:rPr>
              <w:t xml:space="preserve">Услуга израде идејног пројекта штанд простора и појединачних штандова излагача </w:t>
            </w:r>
            <w:r w:rsidRPr="008F5BC1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8F5BC1">
              <w:rPr>
                <w:rFonts w:ascii="Arial" w:hAnsi="Arial" w:cs="Arial"/>
                <w:sz w:val="24"/>
                <w:szCs w:val="24"/>
                <w:lang w:val="sr-Cyrl-RS"/>
              </w:rPr>
              <w:t>60 излагача</w:t>
            </w:r>
            <w:r w:rsidRPr="008F5BC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8F5BC1">
              <w:rPr>
                <w:rFonts w:ascii="Arial" w:hAnsi="Arial" w:cs="Arial"/>
                <w:sz w:val="24"/>
                <w:szCs w:val="24"/>
                <w:lang w:val="sr-Cyrl-RS"/>
              </w:rPr>
              <w:t>;</w:t>
            </w:r>
          </w:p>
          <w:p w:rsidR="008F5BC1" w:rsidRPr="008F5BC1" w:rsidRDefault="008F5BC1" w:rsidP="008F5BC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F5BC1">
              <w:rPr>
                <w:rFonts w:ascii="Arial" w:hAnsi="Arial" w:cs="Arial"/>
                <w:sz w:val="24"/>
                <w:szCs w:val="24"/>
                <w:lang w:val="sr-Cyrl-RS"/>
              </w:rPr>
              <w:t xml:space="preserve">Услуга организације и реализације опремања изложбеног простора штанд материјалом са одговарајућим држачима за књиге </w:t>
            </w:r>
            <w:r w:rsidRPr="008F5BC1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8F5BC1">
              <w:rPr>
                <w:rFonts w:ascii="Arial" w:hAnsi="Arial" w:cs="Arial"/>
                <w:sz w:val="24"/>
                <w:szCs w:val="24"/>
                <w:lang w:val="sr-Cyrl-RS"/>
              </w:rPr>
              <w:t>до 850 м2</w:t>
            </w:r>
            <w:r w:rsidRPr="008F5BC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8F5BC1">
              <w:rPr>
                <w:rFonts w:ascii="Arial" w:hAnsi="Arial" w:cs="Arial"/>
                <w:sz w:val="24"/>
                <w:szCs w:val="24"/>
                <w:lang w:val="sr-Cyrl-RS"/>
              </w:rPr>
              <w:t>;</w:t>
            </w:r>
          </w:p>
          <w:p w:rsidR="008F5BC1" w:rsidRPr="008F5BC1" w:rsidRDefault="008F5BC1" w:rsidP="008F5BC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F5BC1">
              <w:rPr>
                <w:rFonts w:ascii="Arial" w:hAnsi="Arial" w:cs="Arial"/>
                <w:sz w:val="24"/>
                <w:szCs w:val="24"/>
                <w:lang w:val="sr-Cyrl-CS"/>
              </w:rPr>
              <w:t xml:space="preserve">Услуга монтаже и демонтаже </w:t>
            </w:r>
            <w:r w:rsidRPr="008F5BC1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изложбеног простора;</w:t>
            </w:r>
          </w:p>
          <w:p w:rsidR="008F5BC1" w:rsidRPr="008F5BC1" w:rsidRDefault="008F5BC1" w:rsidP="008F5BC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F5BC1">
              <w:rPr>
                <w:rFonts w:ascii="Arial" w:hAnsi="Arial" w:cs="Arial"/>
                <w:sz w:val="24"/>
                <w:szCs w:val="24"/>
                <w:lang w:val="sr-Cyrl-CS"/>
              </w:rPr>
              <w:t>Услуга опремања сале за промоције до 60 седећих места;</w:t>
            </w:r>
          </w:p>
          <w:p w:rsidR="008F5BC1" w:rsidRPr="008F5BC1" w:rsidRDefault="008F5BC1" w:rsidP="008F5BC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F5BC1">
              <w:rPr>
                <w:rFonts w:ascii="Arial" w:hAnsi="Arial" w:cs="Arial"/>
                <w:sz w:val="24"/>
                <w:szCs w:val="24"/>
                <w:lang w:val="sr-Cyrl-CS"/>
              </w:rPr>
              <w:t>Услуга израде пет купола димензија: висина 5 м, основа 4х1м;</w:t>
            </w:r>
          </w:p>
          <w:p w:rsidR="008F5BC1" w:rsidRPr="008F5BC1" w:rsidRDefault="008F5BC1" w:rsidP="008F5BC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F5BC1">
              <w:rPr>
                <w:rFonts w:ascii="Arial" w:hAnsi="Arial" w:cs="Arial"/>
                <w:sz w:val="24"/>
                <w:szCs w:val="24"/>
                <w:lang w:val="sr-Cyrl-CS"/>
              </w:rPr>
              <w:t>Услуга израде струјних прикључака за потребе свих штандова излагача на Сајму;</w:t>
            </w:r>
          </w:p>
          <w:p w:rsidR="008F5BC1" w:rsidRPr="008F5BC1" w:rsidRDefault="008F5BC1" w:rsidP="008F5BC1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8F5BC1" w:rsidRPr="008F5BC1" w:rsidRDefault="008F5BC1" w:rsidP="008F5BC1">
            <w:pPr>
              <w:pStyle w:val="ListParagraph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8F5BC1" w:rsidRPr="008F5BC1" w:rsidRDefault="008F5BC1" w:rsidP="008F5BC1">
            <w:pPr>
              <w:pStyle w:val="ListParagrap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F5BC1">
              <w:rPr>
                <w:rFonts w:ascii="Arial" w:hAnsi="Arial" w:cs="Arial"/>
                <w:sz w:val="24"/>
                <w:szCs w:val="24"/>
                <w:lang w:val="sr-Cyrl-CS"/>
              </w:rPr>
              <w:t>Партија 2 – Организовање разних дешавања</w:t>
            </w:r>
          </w:p>
          <w:p w:rsidR="008F5BC1" w:rsidRPr="008F5BC1" w:rsidRDefault="008F5BC1" w:rsidP="008F5BC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F5BC1">
              <w:rPr>
                <w:rFonts w:ascii="Arial" w:hAnsi="Arial" w:cs="Arial"/>
                <w:sz w:val="24"/>
                <w:szCs w:val="24"/>
                <w:lang w:val="sr-Cyrl-CS"/>
              </w:rPr>
              <w:t>Услуга организовања рада свих служби на Сајму;</w:t>
            </w:r>
          </w:p>
          <w:p w:rsidR="008F5BC1" w:rsidRPr="008F5BC1" w:rsidRDefault="008F5BC1" w:rsidP="008F5BC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F5BC1">
              <w:rPr>
                <w:rFonts w:ascii="Arial" w:hAnsi="Arial" w:cs="Arial"/>
                <w:sz w:val="24"/>
                <w:szCs w:val="24"/>
                <w:lang w:val="sr-Cyrl-CS"/>
              </w:rPr>
              <w:t xml:space="preserve">Услуга опремања сајамског простора и простора за пројекције по спецификацији Наручиоца </w:t>
            </w:r>
            <w:r w:rsidRPr="008F5BC1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8F5BC1">
              <w:rPr>
                <w:rFonts w:ascii="Arial" w:hAnsi="Arial" w:cs="Arial"/>
                <w:sz w:val="24"/>
                <w:szCs w:val="24"/>
                <w:lang w:val="sr-Cyrl-RS"/>
              </w:rPr>
              <w:t>бина 6х2х0,3 м – период 9 дана, практикабли 6х1х0,9 м – период 9 дана, лед екран 5х2,5 м – период  1 дан, мултимедијална говорница – период 9 дана, лед постер резолуције 256х768 – 2 комада, период 9 дана,</w:t>
            </w:r>
            <w:r w:rsidRPr="008F5BC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8F5BC1">
              <w:rPr>
                <w:rFonts w:ascii="Arial" w:hAnsi="Arial" w:cs="Arial"/>
                <w:sz w:val="24"/>
                <w:szCs w:val="24"/>
                <w:lang w:val="sr-Cyrl-CS"/>
              </w:rPr>
              <w:t>;</w:t>
            </w:r>
          </w:p>
          <w:p w:rsidR="008F5BC1" w:rsidRPr="008F5BC1" w:rsidRDefault="008F5BC1" w:rsidP="008F5BC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F5BC1">
              <w:rPr>
                <w:rFonts w:ascii="Arial" w:hAnsi="Arial" w:cs="Arial"/>
                <w:sz w:val="24"/>
                <w:szCs w:val="24"/>
                <w:lang w:val="sr-Cyrl-CS"/>
              </w:rPr>
              <w:t>Услуга израде решења и монтаже визуелно – звучних ефеката, монтажа тона и осветљења бинског простора за потребе промоција излагачког простора и простора на улазу за посетиоце – период 9 дана;</w:t>
            </w:r>
          </w:p>
          <w:p w:rsidR="008F5BC1" w:rsidRPr="008F5BC1" w:rsidRDefault="008F5BC1" w:rsidP="008F5BC1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8F5BC1" w:rsidRPr="008F5BC1" w:rsidRDefault="008F5BC1" w:rsidP="008F5BC1">
            <w:pPr>
              <w:pStyle w:val="ListParagraph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8F5BC1" w:rsidRPr="008F5BC1" w:rsidRDefault="008F5BC1" w:rsidP="008F5BC1">
            <w:pPr>
              <w:pStyle w:val="ListParagrap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F5BC1">
              <w:rPr>
                <w:rFonts w:ascii="Arial" w:hAnsi="Arial" w:cs="Arial"/>
                <w:sz w:val="24"/>
                <w:szCs w:val="24"/>
                <w:lang w:val="sr-Cyrl-CS"/>
              </w:rPr>
              <w:t>Партија 3 – Услуге организовања културних дешавања</w:t>
            </w:r>
          </w:p>
          <w:p w:rsidR="008F5BC1" w:rsidRPr="008F5BC1" w:rsidRDefault="008F5BC1" w:rsidP="008F5BC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F5BC1">
              <w:rPr>
                <w:rFonts w:ascii="Arial" w:hAnsi="Arial" w:cs="Arial"/>
                <w:sz w:val="24"/>
                <w:szCs w:val="24"/>
                <w:lang w:val="sr-Cyrl-CS"/>
              </w:rPr>
              <w:t>Услуга организације и реализације церемоније свечаног отварања Сајма дана 29.11.2025. године;</w:t>
            </w:r>
          </w:p>
          <w:p w:rsidR="008F5BC1" w:rsidRPr="008F5BC1" w:rsidRDefault="008F5BC1" w:rsidP="008F5BC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F5BC1">
              <w:rPr>
                <w:rFonts w:ascii="Arial" w:hAnsi="Arial" w:cs="Arial"/>
                <w:sz w:val="24"/>
                <w:szCs w:val="24"/>
                <w:lang w:val="sr-Cyrl-CS"/>
              </w:rPr>
              <w:t xml:space="preserve">Услуга израде сценографије сајамског простора унутар </w:t>
            </w:r>
            <w:r w:rsidRPr="008F5BC1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хале;</w:t>
            </w:r>
          </w:p>
          <w:p w:rsidR="008F5BC1" w:rsidRPr="008F5BC1" w:rsidRDefault="008F5BC1" w:rsidP="008F5BC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F5BC1">
              <w:rPr>
                <w:rFonts w:ascii="Arial" w:hAnsi="Arial" w:cs="Arial"/>
                <w:sz w:val="24"/>
                <w:szCs w:val="24"/>
                <w:lang w:val="sr-Cyrl-CS"/>
              </w:rPr>
              <w:t>Услуга израде сценографије главног улаза за посетиоце Сајма;</w:t>
            </w:r>
          </w:p>
          <w:p w:rsidR="008F5BC1" w:rsidRPr="008F5BC1" w:rsidRDefault="008F5BC1" w:rsidP="008F5BC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F5BC1">
              <w:rPr>
                <w:rFonts w:ascii="Arial" w:hAnsi="Arial" w:cs="Arial"/>
                <w:sz w:val="24"/>
                <w:szCs w:val="24"/>
                <w:lang w:val="sr-Cyrl-CS"/>
              </w:rPr>
              <w:t xml:space="preserve">Услуга организовања промоција књига на сајму </w:t>
            </w:r>
            <w:r w:rsidRPr="008F5BC1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8F5BC1">
              <w:rPr>
                <w:rFonts w:ascii="Arial" w:hAnsi="Arial" w:cs="Arial"/>
                <w:sz w:val="24"/>
                <w:szCs w:val="24"/>
                <w:lang w:val="sr-Cyrl-RS"/>
              </w:rPr>
              <w:t>минимум 8 промоција</w:t>
            </w:r>
            <w:r w:rsidRPr="008F5BC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8F5BC1">
              <w:rPr>
                <w:rFonts w:ascii="Arial" w:hAnsi="Arial" w:cs="Arial"/>
                <w:sz w:val="24"/>
                <w:szCs w:val="24"/>
                <w:lang w:val="sr-Cyrl-RS"/>
              </w:rPr>
              <w:t>;</w:t>
            </w:r>
            <w:r w:rsidRPr="008F5BC1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8F5BC1" w:rsidRPr="008F5BC1" w:rsidRDefault="008F5BC1" w:rsidP="008F5BC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F5BC1">
              <w:rPr>
                <w:rFonts w:ascii="Arial" w:hAnsi="Arial" w:cs="Arial"/>
                <w:sz w:val="24"/>
                <w:szCs w:val="24"/>
                <w:lang w:val="sr-Cyrl-CS"/>
              </w:rPr>
              <w:t>Услуга снимања</w:t>
            </w:r>
            <w:r w:rsidRPr="008F5BC1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8F5BC1">
              <w:rPr>
                <w:rFonts w:ascii="Arial" w:hAnsi="Arial" w:cs="Arial"/>
                <w:sz w:val="24"/>
                <w:szCs w:val="24"/>
                <w:lang w:val="sr-Cyrl-RS"/>
              </w:rPr>
              <w:t>камера, дрон</w:t>
            </w:r>
            <w:r w:rsidRPr="008F5BC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8F5BC1">
              <w:rPr>
                <w:rFonts w:ascii="Arial" w:hAnsi="Arial" w:cs="Arial"/>
                <w:sz w:val="24"/>
                <w:szCs w:val="24"/>
                <w:lang w:val="sr-Cyrl-RS"/>
              </w:rPr>
              <w:t xml:space="preserve"> свих сајамских дешавања;</w:t>
            </w:r>
          </w:p>
          <w:p w:rsidR="008F5BC1" w:rsidRPr="008F5BC1" w:rsidRDefault="008F5BC1" w:rsidP="008F5BC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F5BC1">
              <w:rPr>
                <w:rFonts w:ascii="Arial" w:hAnsi="Arial" w:cs="Arial"/>
                <w:sz w:val="24"/>
                <w:szCs w:val="24"/>
                <w:lang w:val="sr-Cyrl-CS"/>
              </w:rPr>
              <w:t>Услуга израде фотографија свих сајамских дешавања;</w:t>
            </w:r>
          </w:p>
          <w:p w:rsidR="008F5BC1" w:rsidRPr="008F5BC1" w:rsidRDefault="008F5BC1" w:rsidP="008F5BC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F5BC1">
              <w:rPr>
                <w:rFonts w:ascii="Arial" w:hAnsi="Arial" w:cs="Arial"/>
                <w:sz w:val="24"/>
                <w:szCs w:val="24"/>
                <w:lang w:val="sr-Cyrl-CS"/>
              </w:rPr>
              <w:t xml:space="preserve">Услуга бустовања </w:t>
            </w:r>
            <w:r w:rsidRPr="008F5BC1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8F5BC1">
              <w:rPr>
                <w:rFonts w:ascii="Arial" w:hAnsi="Arial" w:cs="Arial"/>
                <w:sz w:val="24"/>
                <w:szCs w:val="24"/>
                <w:lang w:val="sr-Cyrl-RS"/>
              </w:rPr>
              <w:t>24.11. – 07.12.2025. године</w:t>
            </w:r>
            <w:r w:rsidRPr="008F5BC1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Pr="008F5BC1">
              <w:rPr>
                <w:rFonts w:ascii="Arial" w:hAnsi="Arial" w:cs="Arial"/>
                <w:sz w:val="24"/>
                <w:szCs w:val="24"/>
                <w:lang w:val="sr-Cyrl-RS"/>
              </w:rPr>
              <w:t>;</w:t>
            </w:r>
          </w:p>
          <w:p w:rsidR="008F5BC1" w:rsidRPr="008F5BC1" w:rsidRDefault="008F5BC1" w:rsidP="008F5BC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F5BC1">
              <w:rPr>
                <w:rFonts w:ascii="Arial" w:hAnsi="Arial" w:cs="Arial"/>
                <w:sz w:val="24"/>
                <w:szCs w:val="24"/>
                <w:lang w:val="sr-Cyrl-RS"/>
              </w:rPr>
              <w:t>Услуга монтаже и постпродукције снимљеног материјала на сајму;</w:t>
            </w:r>
          </w:p>
          <w:p w:rsidR="008F5BC1" w:rsidRPr="008F5BC1" w:rsidRDefault="008F5BC1" w:rsidP="008F5BC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8F5BC1">
              <w:rPr>
                <w:rFonts w:ascii="Arial" w:hAnsi="Arial" w:cs="Arial"/>
                <w:sz w:val="24"/>
                <w:szCs w:val="24"/>
                <w:lang w:val="sr-Cyrl-RS"/>
              </w:rPr>
              <w:t>Услуга директног преноса сајамских дешавања за интерне потребе на сајму књига.</w:t>
            </w:r>
          </w:p>
          <w:p w:rsidR="008F5BC1" w:rsidRPr="008F5BC1" w:rsidRDefault="008F5BC1" w:rsidP="008F5BC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DC020C" w:rsidRPr="00DC020C" w:rsidRDefault="00DC020C" w:rsidP="00DC020C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DF6F44" w:rsidRPr="00102761" w:rsidRDefault="00DF6F44" w:rsidP="0010276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637AB5" w:rsidRPr="00637AB5" w:rsidRDefault="00637AB5" w:rsidP="00DC020C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C2472A">
              <w:rPr>
                <w:rFonts w:ascii="Arial" w:hAnsi="Arial" w:cs="Arial"/>
                <w:sz w:val="24"/>
                <w:szCs w:val="24"/>
                <w:lang w:val="sr-Cyrl-CS"/>
              </w:rPr>
              <w:t>–</w:t>
            </w:r>
            <w:r w:rsidR="001103A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C2472A">
              <w:rPr>
                <w:rFonts w:ascii="Arial" w:hAnsi="Arial" w:cs="Arial"/>
                <w:sz w:val="24"/>
                <w:szCs w:val="24"/>
                <w:lang w:val="sr-Cyrl-CS"/>
              </w:rPr>
              <w:t>краћи рок извршења услуге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C2472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ће писмено обавестити све 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амо оне понуде које имају једнаку најнижу 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Начин и рок подношења понуде</w:t>
            </w:r>
          </w:p>
        </w:tc>
        <w:tc>
          <w:tcPr>
            <w:tcW w:w="4788" w:type="dxa"/>
          </w:tcPr>
          <w:p w:rsidR="00F006CD" w:rsidRPr="006E2B4F" w:rsidRDefault="00B050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200A40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DA05E9">
              <w:rPr>
                <w:rFonts w:ascii="Arial" w:hAnsi="Arial" w:cs="Arial"/>
                <w:sz w:val="24"/>
                <w:szCs w:val="24"/>
              </w:rPr>
              <w:t>1</w:t>
            </w:r>
            <w:r w:rsidR="008F5BC1">
              <w:rPr>
                <w:rFonts w:ascii="Arial" w:hAnsi="Arial" w:cs="Arial"/>
                <w:sz w:val="24"/>
                <w:szCs w:val="24"/>
                <w:lang w:val="sr-Cyrl-RS"/>
              </w:rPr>
              <w:t>7</w:t>
            </w:r>
            <w:r w:rsidR="009A406D">
              <w:rPr>
                <w:rFonts w:ascii="Arial" w:hAnsi="Arial" w:cs="Arial"/>
                <w:sz w:val="24"/>
                <w:szCs w:val="24"/>
              </w:rPr>
              <w:t>.</w:t>
            </w:r>
            <w:r w:rsidR="008F5BC1">
              <w:rPr>
                <w:rFonts w:ascii="Arial" w:hAnsi="Arial" w:cs="Arial"/>
                <w:sz w:val="24"/>
                <w:szCs w:val="24"/>
                <w:lang w:val="sr-Cyrl-RS"/>
              </w:rPr>
              <w:t>11</w:t>
            </w:r>
            <w:r w:rsidR="00DC020C">
              <w:rPr>
                <w:rFonts w:ascii="Arial" w:hAnsi="Arial" w:cs="Arial"/>
                <w:sz w:val="24"/>
                <w:szCs w:val="24"/>
              </w:rPr>
              <w:t>.202</w:t>
            </w:r>
            <w:r w:rsidR="00DC020C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F57FC8">
              <w:rPr>
                <w:rFonts w:ascii="Arial" w:hAnsi="Arial" w:cs="Arial"/>
                <w:sz w:val="24"/>
                <w:szCs w:val="24"/>
                <w:lang w:val="sr-Cyrl-CS"/>
              </w:rPr>
              <w:t xml:space="preserve">.године до </w:t>
            </w:r>
            <w:r w:rsidR="008F5BC1">
              <w:rPr>
                <w:rFonts w:ascii="Arial" w:hAnsi="Arial" w:cs="Arial"/>
                <w:sz w:val="24"/>
                <w:szCs w:val="24"/>
                <w:lang w:val="sr-Cyrl-CS"/>
              </w:rPr>
              <w:t>10</w:t>
            </w:r>
            <w:r w:rsidR="00F57FC8">
              <w:rPr>
                <w:rFonts w:ascii="Arial" w:hAnsi="Arial" w:cs="Arial"/>
                <w:sz w:val="24"/>
                <w:szCs w:val="24"/>
                <w:lang w:val="sr-Cyrl-CS"/>
              </w:rPr>
              <w:t>,0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D94C53">
              <w:rPr>
                <w:rFonts w:ascii="Arial" w:hAnsi="Arial" w:cs="Arial"/>
                <w:sz w:val="24"/>
                <w:szCs w:val="24"/>
                <w:lang w:val="sr-Cyrl-CS"/>
              </w:rPr>
              <w:t>обавити ис</w:t>
            </w:r>
            <w:r w:rsidR="00200A40">
              <w:rPr>
                <w:rFonts w:ascii="Arial" w:hAnsi="Arial" w:cs="Arial"/>
                <w:sz w:val="24"/>
                <w:szCs w:val="24"/>
                <w:lang w:val="sr-Cyrl-CS"/>
              </w:rPr>
              <w:t xml:space="preserve">тог дана </w:t>
            </w:r>
            <w:r w:rsidR="00DA05E9">
              <w:rPr>
                <w:rFonts w:ascii="Arial" w:hAnsi="Arial" w:cs="Arial"/>
                <w:sz w:val="24"/>
                <w:szCs w:val="24"/>
              </w:rPr>
              <w:t>1</w:t>
            </w:r>
            <w:r w:rsidR="008F5BC1">
              <w:rPr>
                <w:rFonts w:ascii="Arial" w:hAnsi="Arial" w:cs="Arial"/>
                <w:sz w:val="24"/>
                <w:szCs w:val="24"/>
                <w:lang w:val="sr-Cyrl-RS"/>
              </w:rPr>
              <w:t>7</w:t>
            </w:r>
            <w:r w:rsidR="009A406D">
              <w:rPr>
                <w:rFonts w:ascii="Arial" w:hAnsi="Arial" w:cs="Arial"/>
                <w:sz w:val="24"/>
                <w:szCs w:val="24"/>
              </w:rPr>
              <w:t>.</w:t>
            </w:r>
            <w:r w:rsidR="008F5BC1">
              <w:rPr>
                <w:rFonts w:ascii="Arial" w:hAnsi="Arial" w:cs="Arial"/>
                <w:sz w:val="24"/>
                <w:szCs w:val="24"/>
                <w:lang w:val="sr-Cyrl-RS"/>
              </w:rPr>
              <w:t>11</w:t>
            </w:r>
            <w:r w:rsidR="00DC020C">
              <w:rPr>
                <w:rFonts w:ascii="Arial" w:hAnsi="Arial" w:cs="Arial"/>
                <w:sz w:val="24"/>
                <w:szCs w:val="24"/>
              </w:rPr>
              <w:t>.202</w:t>
            </w:r>
            <w:r w:rsidR="00DC020C"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  <w:r w:rsidR="008F5BC1">
              <w:rPr>
                <w:rFonts w:ascii="Arial" w:hAnsi="Arial" w:cs="Arial"/>
                <w:sz w:val="24"/>
                <w:szCs w:val="24"/>
                <w:lang w:val="sr-Cyrl-CS"/>
              </w:rPr>
              <w:t>. године у 10</w:t>
            </w:r>
            <w:r w:rsidR="00F57FC8">
              <w:rPr>
                <w:rFonts w:ascii="Arial" w:hAnsi="Arial" w:cs="Arial"/>
                <w:sz w:val="24"/>
                <w:szCs w:val="24"/>
                <w:lang w:val="sr-Cyrl-CS"/>
              </w:rPr>
              <w:t>,3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71593A" w:rsidRPr="00CA797E" w:rsidRDefault="006B32EE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</w:t>
            </w:r>
            <w:r w:rsidR="006E2B4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маила</w:t>
            </w:r>
            <w:r w:rsidR="006E2B4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hyperlink r:id="rId8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71593A" w:rsidRPr="0071593A" w:rsidRDefault="008F5BC1" w:rsidP="005E2113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Од 24.11.2025</w:t>
            </w:r>
            <w:r w:rsidR="00C9459D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до </w:t>
            </w:r>
            <w:r w:rsidR="00CA797E">
              <w:rPr>
                <w:rFonts w:ascii="Arial" w:hAnsi="Arial" w:cs="Arial"/>
                <w:sz w:val="24"/>
                <w:szCs w:val="24"/>
                <w:lang w:val="sr-Cyrl-CS"/>
              </w:rPr>
              <w:t>08.12</w:t>
            </w:r>
            <w:r w:rsidR="00C9459D">
              <w:rPr>
                <w:rFonts w:ascii="Arial" w:hAnsi="Arial" w:cs="Arial"/>
                <w:sz w:val="24"/>
                <w:szCs w:val="24"/>
                <w:lang w:val="sr-Cyrl-CS"/>
              </w:rPr>
              <w:t>.2025. године.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плаћања</w:t>
            </w:r>
          </w:p>
        </w:tc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8834E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дана од дана регистровања фактуре у ЦРФ, а која се испоставља након сваке извршене услуге.</w:t>
            </w:r>
          </w:p>
          <w:p w:rsidR="008834E9" w:rsidRDefault="008834E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8834E9" w:rsidRPr="00B0562C" w:rsidRDefault="008834E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7E2BE2" w:rsidRPr="0071593A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71593A" w:rsidRDefault="0071593A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CA797E" w:rsidRDefault="00CA79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CA797E" w:rsidRDefault="00CA797E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33010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6A5E69" w:rsidRDefault="006A5E69" w:rsidP="00C9459D">
      <w:pPr>
        <w:rPr>
          <w:rFonts w:ascii="Arial" w:hAnsi="Arial" w:cs="Arial"/>
          <w:sz w:val="24"/>
          <w:szCs w:val="24"/>
          <w:lang w:val="sr-Cyrl-CS"/>
        </w:rPr>
      </w:pPr>
    </w:p>
    <w:p w:rsidR="00C9459D" w:rsidRDefault="00C9459D" w:rsidP="00C9459D">
      <w:pPr>
        <w:rPr>
          <w:rFonts w:ascii="Arial" w:hAnsi="Arial" w:cs="Arial"/>
          <w:sz w:val="24"/>
          <w:szCs w:val="24"/>
          <w:lang w:val="sr-Cyrl-CS"/>
        </w:rPr>
      </w:pPr>
    </w:p>
    <w:p w:rsidR="00C9459D" w:rsidRDefault="00C9459D" w:rsidP="00C9459D">
      <w:pPr>
        <w:rPr>
          <w:rFonts w:ascii="Arial" w:hAnsi="Arial" w:cs="Arial"/>
          <w:sz w:val="24"/>
          <w:szCs w:val="24"/>
          <w:lang w:val="sr-Cyrl-CS"/>
        </w:rPr>
      </w:pPr>
    </w:p>
    <w:p w:rsidR="00C9459D" w:rsidRDefault="00C9459D" w:rsidP="00C9459D">
      <w:pPr>
        <w:rPr>
          <w:rFonts w:ascii="Arial" w:hAnsi="Arial" w:cs="Arial"/>
          <w:sz w:val="24"/>
          <w:szCs w:val="24"/>
        </w:rPr>
      </w:pPr>
    </w:p>
    <w:p w:rsidR="00DA05E9" w:rsidRPr="00DA05E9" w:rsidRDefault="00DA05E9" w:rsidP="00C9459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5E69" w:rsidRPr="001A5DE2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lastRenderedPageBreak/>
        <w:t>ОПИС ПРЕ</w:t>
      </w:r>
      <w:r w:rsidR="005E2113">
        <w:rPr>
          <w:rFonts w:ascii="Arial" w:hAnsi="Arial" w:cs="Arial"/>
          <w:sz w:val="24"/>
          <w:szCs w:val="24"/>
          <w:lang w:val="sr-Cyrl-CS"/>
        </w:rPr>
        <w:t>ДМЕТА НАБАВКЕ –</w:t>
      </w:r>
      <w:r w:rsidR="00CA797E">
        <w:rPr>
          <w:rFonts w:ascii="Arial" w:hAnsi="Arial" w:cs="Arial"/>
          <w:sz w:val="24"/>
          <w:szCs w:val="24"/>
          <w:lang w:val="sr-Cyrl-CS"/>
        </w:rPr>
        <w:t xml:space="preserve"> Услуге организовања изложби и сајмова</w:t>
      </w:r>
      <w:r w:rsidR="00DC020C">
        <w:rPr>
          <w:rFonts w:ascii="Arial" w:hAnsi="Arial" w:cs="Arial"/>
          <w:sz w:val="24"/>
          <w:szCs w:val="24"/>
          <w:lang w:val="sr-Cyrl-CS"/>
        </w:rPr>
        <w:t xml:space="preserve"> </w:t>
      </w:r>
      <w:r w:rsidR="00DC020C">
        <w:rPr>
          <w:rFonts w:ascii="Arial" w:hAnsi="Arial" w:cs="Arial"/>
          <w:sz w:val="24"/>
          <w:szCs w:val="24"/>
          <w:lang w:val="en-US"/>
        </w:rPr>
        <w:t>(</w:t>
      </w:r>
      <w:r w:rsidR="001A5DE2">
        <w:rPr>
          <w:rFonts w:ascii="Arial" w:hAnsi="Arial" w:cs="Arial"/>
          <w:sz w:val="24"/>
          <w:szCs w:val="24"/>
          <w:lang w:val="sr-Cyrl-RS"/>
        </w:rPr>
        <w:t>обликована у партије</w:t>
      </w:r>
      <w:r w:rsidR="00DC020C">
        <w:rPr>
          <w:rFonts w:ascii="Arial" w:hAnsi="Arial" w:cs="Arial"/>
          <w:sz w:val="24"/>
          <w:szCs w:val="24"/>
          <w:lang w:val="en-US"/>
        </w:rPr>
        <w:t>)</w:t>
      </w:r>
    </w:p>
    <w:p w:rsidR="001A5DE2" w:rsidRPr="00330100" w:rsidRDefault="001A5DE2" w:rsidP="001A5DE2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CA797E" w:rsidRPr="008F5BC1" w:rsidRDefault="00C9459D" w:rsidP="00CA797E">
      <w:pPr>
        <w:pStyle w:val="ListParagrap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П</w:t>
      </w:r>
      <w:r w:rsidR="00330100">
        <w:rPr>
          <w:rFonts w:ascii="Arial" w:hAnsi="Arial" w:cs="Arial"/>
          <w:sz w:val="24"/>
          <w:szCs w:val="24"/>
          <w:lang w:val="sr-Cyrl-CS"/>
        </w:rPr>
        <w:t xml:space="preserve">артија </w:t>
      </w:r>
      <w:r w:rsidR="001A5DE2">
        <w:rPr>
          <w:rFonts w:ascii="Arial" w:hAnsi="Arial" w:cs="Arial"/>
          <w:sz w:val="24"/>
          <w:szCs w:val="24"/>
          <w:lang w:val="sr-Cyrl-CS"/>
        </w:rPr>
        <w:t xml:space="preserve"> 1 –</w:t>
      </w:r>
      <w:r w:rsidR="00CA797E" w:rsidRPr="00CA797E">
        <w:rPr>
          <w:rFonts w:ascii="Arial" w:hAnsi="Arial" w:cs="Arial"/>
          <w:sz w:val="24"/>
          <w:szCs w:val="24"/>
          <w:lang w:val="sr-Cyrl-CS"/>
        </w:rPr>
        <w:t xml:space="preserve"> </w:t>
      </w:r>
      <w:r w:rsidR="00CA797E" w:rsidRPr="008F5BC1">
        <w:rPr>
          <w:rFonts w:ascii="Arial" w:hAnsi="Arial" w:cs="Arial"/>
          <w:sz w:val="24"/>
          <w:szCs w:val="24"/>
          <w:lang w:val="sr-Cyrl-CS"/>
        </w:rPr>
        <w:t>Партија 1 – Услуге организовања Сајма књига 2025</w:t>
      </w:r>
    </w:p>
    <w:p w:rsidR="00CA797E" w:rsidRPr="008F5BC1" w:rsidRDefault="00CA797E" w:rsidP="00CA797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sr-Cyrl-CS"/>
        </w:rPr>
      </w:pPr>
      <w:r w:rsidRPr="008F5BC1">
        <w:rPr>
          <w:rFonts w:ascii="Arial" w:hAnsi="Arial" w:cs="Arial"/>
          <w:sz w:val="24"/>
          <w:szCs w:val="24"/>
          <w:lang w:val="sr-Cyrl-CS"/>
        </w:rPr>
        <w:t xml:space="preserve">Услуга израде идејног пројекта штанд простора и појединачних штандова излагача </w:t>
      </w:r>
      <w:r w:rsidRPr="008F5BC1">
        <w:rPr>
          <w:rFonts w:ascii="Arial" w:hAnsi="Arial" w:cs="Arial"/>
          <w:sz w:val="24"/>
          <w:szCs w:val="24"/>
          <w:lang w:val="en-US"/>
        </w:rPr>
        <w:t>(</w:t>
      </w:r>
      <w:r w:rsidRPr="008F5BC1">
        <w:rPr>
          <w:rFonts w:ascii="Arial" w:hAnsi="Arial" w:cs="Arial"/>
          <w:sz w:val="24"/>
          <w:szCs w:val="24"/>
          <w:lang w:val="sr-Cyrl-RS"/>
        </w:rPr>
        <w:t>60 излагача</w:t>
      </w:r>
      <w:r w:rsidRPr="008F5BC1">
        <w:rPr>
          <w:rFonts w:ascii="Arial" w:hAnsi="Arial" w:cs="Arial"/>
          <w:sz w:val="24"/>
          <w:szCs w:val="24"/>
          <w:lang w:val="en-US"/>
        </w:rPr>
        <w:t>)</w:t>
      </w:r>
      <w:r w:rsidRPr="008F5BC1">
        <w:rPr>
          <w:rFonts w:ascii="Arial" w:hAnsi="Arial" w:cs="Arial"/>
          <w:sz w:val="24"/>
          <w:szCs w:val="24"/>
          <w:lang w:val="sr-Cyrl-RS"/>
        </w:rPr>
        <w:t>;</w:t>
      </w:r>
    </w:p>
    <w:p w:rsidR="00CA797E" w:rsidRPr="008F5BC1" w:rsidRDefault="00CA797E" w:rsidP="00CA797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sr-Cyrl-CS"/>
        </w:rPr>
      </w:pPr>
      <w:r w:rsidRPr="008F5BC1">
        <w:rPr>
          <w:rFonts w:ascii="Arial" w:hAnsi="Arial" w:cs="Arial"/>
          <w:sz w:val="24"/>
          <w:szCs w:val="24"/>
          <w:lang w:val="sr-Cyrl-RS"/>
        </w:rPr>
        <w:t xml:space="preserve">Услуга организације и реализације опремања изложбеног простора штанд материјалом са одговарајућим држачима за књиге </w:t>
      </w:r>
      <w:r w:rsidRPr="008F5BC1">
        <w:rPr>
          <w:rFonts w:ascii="Arial" w:hAnsi="Arial" w:cs="Arial"/>
          <w:sz w:val="24"/>
          <w:szCs w:val="24"/>
          <w:lang w:val="en-US"/>
        </w:rPr>
        <w:t>(</w:t>
      </w:r>
      <w:r w:rsidRPr="008F5BC1">
        <w:rPr>
          <w:rFonts w:ascii="Arial" w:hAnsi="Arial" w:cs="Arial"/>
          <w:sz w:val="24"/>
          <w:szCs w:val="24"/>
          <w:lang w:val="sr-Cyrl-RS"/>
        </w:rPr>
        <w:t>до 850 м2</w:t>
      </w:r>
      <w:r w:rsidRPr="008F5BC1">
        <w:rPr>
          <w:rFonts w:ascii="Arial" w:hAnsi="Arial" w:cs="Arial"/>
          <w:sz w:val="24"/>
          <w:szCs w:val="24"/>
          <w:lang w:val="en-US"/>
        </w:rPr>
        <w:t>)</w:t>
      </w:r>
      <w:r w:rsidRPr="008F5BC1">
        <w:rPr>
          <w:rFonts w:ascii="Arial" w:hAnsi="Arial" w:cs="Arial"/>
          <w:sz w:val="24"/>
          <w:szCs w:val="24"/>
          <w:lang w:val="sr-Cyrl-RS"/>
        </w:rPr>
        <w:t>;</w:t>
      </w:r>
    </w:p>
    <w:p w:rsidR="00CA797E" w:rsidRPr="008F5BC1" w:rsidRDefault="00CA797E" w:rsidP="00CA797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sr-Cyrl-CS"/>
        </w:rPr>
      </w:pPr>
      <w:r w:rsidRPr="008F5BC1">
        <w:rPr>
          <w:rFonts w:ascii="Arial" w:hAnsi="Arial" w:cs="Arial"/>
          <w:sz w:val="24"/>
          <w:szCs w:val="24"/>
          <w:lang w:val="sr-Cyrl-CS"/>
        </w:rPr>
        <w:t>Услуга монтаже и демонтаже изложбеног простора;</w:t>
      </w:r>
    </w:p>
    <w:p w:rsidR="00CA797E" w:rsidRPr="008F5BC1" w:rsidRDefault="00CA797E" w:rsidP="00CA797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sr-Cyrl-CS"/>
        </w:rPr>
      </w:pPr>
      <w:r w:rsidRPr="008F5BC1">
        <w:rPr>
          <w:rFonts w:ascii="Arial" w:hAnsi="Arial" w:cs="Arial"/>
          <w:sz w:val="24"/>
          <w:szCs w:val="24"/>
          <w:lang w:val="sr-Cyrl-CS"/>
        </w:rPr>
        <w:t>Услуга опремања сале за промоције до 60 седећих места;</w:t>
      </w:r>
    </w:p>
    <w:p w:rsidR="00CA797E" w:rsidRPr="008F5BC1" w:rsidRDefault="00CA797E" w:rsidP="00CA797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sr-Cyrl-CS"/>
        </w:rPr>
      </w:pPr>
      <w:r w:rsidRPr="008F5BC1">
        <w:rPr>
          <w:rFonts w:ascii="Arial" w:hAnsi="Arial" w:cs="Arial"/>
          <w:sz w:val="24"/>
          <w:szCs w:val="24"/>
          <w:lang w:val="sr-Cyrl-CS"/>
        </w:rPr>
        <w:t>Услуга израде пет купола димензија: висина 5 м, основа 4х1м;</w:t>
      </w:r>
    </w:p>
    <w:p w:rsidR="001A5DE2" w:rsidRPr="00CA797E" w:rsidRDefault="00CA797E" w:rsidP="00CA797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sr-Cyrl-CS"/>
        </w:rPr>
      </w:pPr>
      <w:r w:rsidRPr="008F5BC1">
        <w:rPr>
          <w:rFonts w:ascii="Arial" w:hAnsi="Arial" w:cs="Arial"/>
          <w:sz w:val="24"/>
          <w:szCs w:val="24"/>
          <w:lang w:val="sr-Cyrl-CS"/>
        </w:rPr>
        <w:t xml:space="preserve">Услуга израде струјних прикључака за потребе </w:t>
      </w:r>
      <w:r>
        <w:rPr>
          <w:rFonts w:ascii="Arial" w:hAnsi="Arial" w:cs="Arial"/>
          <w:sz w:val="24"/>
          <w:szCs w:val="24"/>
          <w:lang w:val="sr-Cyrl-CS"/>
        </w:rPr>
        <w:t>свих штандова излагача на Сајму.</w:t>
      </w:r>
    </w:p>
    <w:p w:rsidR="00CA797E" w:rsidRPr="008F5BC1" w:rsidRDefault="00C9459D" w:rsidP="00CA797E">
      <w:pPr>
        <w:pStyle w:val="ListParagraph"/>
        <w:rPr>
          <w:rFonts w:ascii="Arial" w:hAnsi="Arial" w:cs="Arial"/>
          <w:sz w:val="24"/>
          <w:szCs w:val="24"/>
          <w:lang w:val="sr-Cyrl-CS"/>
        </w:rPr>
      </w:pPr>
      <w:r w:rsidRPr="00DC020C">
        <w:rPr>
          <w:rFonts w:ascii="Arial" w:hAnsi="Arial" w:cs="Arial"/>
          <w:sz w:val="24"/>
          <w:szCs w:val="24"/>
          <w:lang w:val="sr-Cyrl-CS"/>
        </w:rPr>
        <w:t>Партија 2 –</w:t>
      </w:r>
      <w:r w:rsidRPr="00873860">
        <w:rPr>
          <w:lang w:val="sr-Cyrl-CS"/>
        </w:rPr>
        <w:t xml:space="preserve"> </w:t>
      </w:r>
      <w:r w:rsidR="00CA797E" w:rsidRPr="008F5BC1">
        <w:rPr>
          <w:rFonts w:ascii="Arial" w:hAnsi="Arial" w:cs="Arial"/>
          <w:sz w:val="24"/>
          <w:szCs w:val="24"/>
          <w:lang w:val="sr-Cyrl-CS"/>
        </w:rPr>
        <w:t>Организовање разних дешавања</w:t>
      </w:r>
    </w:p>
    <w:p w:rsidR="00CA797E" w:rsidRPr="008F5BC1" w:rsidRDefault="00CA797E" w:rsidP="00CA797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sr-Cyrl-CS"/>
        </w:rPr>
      </w:pPr>
      <w:r w:rsidRPr="008F5BC1">
        <w:rPr>
          <w:rFonts w:ascii="Arial" w:hAnsi="Arial" w:cs="Arial"/>
          <w:sz w:val="24"/>
          <w:szCs w:val="24"/>
          <w:lang w:val="sr-Cyrl-CS"/>
        </w:rPr>
        <w:t>Услуга организовања рада свих служби на Сајму;</w:t>
      </w:r>
    </w:p>
    <w:p w:rsidR="00CA797E" w:rsidRPr="008F5BC1" w:rsidRDefault="00CA797E" w:rsidP="00CA797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sr-Cyrl-CS"/>
        </w:rPr>
      </w:pPr>
      <w:r w:rsidRPr="008F5BC1">
        <w:rPr>
          <w:rFonts w:ascii="Arial" w:hAnsi="Arial" w:cs="Arial"/>
          <w:sz w:val="24"/>
          <w:szCs w:val="24"/>
          <w:lang w:val="sr-Cyrl-CS"/>
        </w:rPr>
        <w:t xml:space="preserve">Услуга опремања сајамског простора и простора за пројекције по спецификацији Наручиоца </w:t>
      </w:r>
      <w:r w:rsidRPr="008F5BC1">
        <w:rPr>
          <w:rFonts w:ascii="Arial" w:hAnsi="Arial" w:cs="Arial"/>
          <w:sz w:val="24"/>
          <w:szCs w:val="24"/>
          <w:lang w:val="en-US"/>
        </w:rPr>
        <w:t>(</w:t>
      </w:r>
      <w:r w:rsidRPr="008F5BC1">
        <w:rPr>
          <w:rFonts w:ascii="Arial" w:hAnsi="Arial" w:cs="Arial"/>
          <w:sz w:val="24"/>
          <w:szCs w:val="24"/>
          <w:lang w:val="sr-Cyrl-RS"/>
        </w:rPr>
        <w:t>бина 6х2х0,3 м – период 9 дана, практикабли 6х1х0,9 м – период 9 дана, лед екран 5х2,5 м – период  1 дан, мултимедијална говорница – период 9 дана, лед постер резолуције 256х768 – 2 комада, период 9 дана,</w:t>
      </w:r>
      <w:r w:rsidRPr="008F5BC1">
        <w:rPr>
          <w:rFonts w:ascii="Arial" w:hAnsi="Arial" w:cs="Arial"/>
          <w:sz w:val="24"/>
          <w:szCs w:val="24"/>
          <w:lang w:val="en-US"/>
        </w:rPr>
        <w:t>)</w:t>
      </w:r>
      <w:r w:rsidRPr="008F5BC1">
        <w:rPr>
          <w:rFonts w:ascii="Arial" w:hAnsi="Arial" w:cs="Arial"/>
          <w:sz w:val="24"/>
          <w:szCs w:val="24"/>
          <w:lang w:val="sr-Cyrl-CS"/>
        </w:rPr>
        <w:t>;</w:t>
      </w:r>
    </w:p>
    <w:p w:rsidR="00CA797E" w:rsidRPr="008F5BC1" w:rsidRDefault="00CA797E" w:rsidP="00CA797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sr-Cyrl-CS"/>
        </w:rPr>
      </w:pPr>
      <w:r w:rsidRPr="008F5BC1">
        <w:rPr>
          <w:rFonts w:ascii="Arial" w:hAnsi="Arial" w:cs="Arial"/>
          <w:sz w:val="24"/>
          <w:szCs w:val="24"/>
          <w:lang w:val="sr-Cyrl-CS"/>
        </w:rPr>
        <w:t>Услуга израде решења и монтаже визуелно – звучних ефеката, монтажа тона и осветљења бинског простора за потребе промоција излагачког простора и простора на улазу за посет</w:t>
      </w:r>
      <w:r>
        <w:rPr>
          <w:rFonts w:ascii="Arial" w:hAnsi="Arial" w:cs="Arial"/>
          <w:sz w:val="24"/>
          <w:szCs w:val="24"/>
          <w:lang w:val="sr-Cyrl-CS"/>
        </w:rPr>
        <w:t>иоце – период 9 дана.</w:t>
      </w:r>
    </w:p>
    <w:p w:rsidR="00CA797E" w:rsidRPr="008F5BC1" w:rsidRDefault="00CA797E" w:rsidP="00CA797E">
      <w:pPr>
        <w:pStyle w:val="ListParagraph"/>
        <w:ind w:left="1080"/>
        <w:rPr>
          <w:rFonts w:ascii="Arial" w:hAnsi="Arial" w:cs="Arial"/>
          <w:sz w:val="24"/>
          <w:szCs w:val="24"/>
          <w:lang w:val="sr-Cyrl-CS"/>
        </w:rPr>
      </w:pPr>
    </w:p>
    <w:p w:rsidR="00CA797E" w:rsidRPr="008F5BC1" w:rsidRDefault="00CA797E" w:rsidP="00CA797E">
      <w:pPr>
        <w:pStyle w:val="ListParagraph"/>
        <w:rPr>
          <w:rFonts w:ascii="Arial" w:hAnsi="Arial" w:cs="Arial"/>
          <w:sz w:val="24"/>
          <w:szCs w:val="24"/>
          <w:lang w:val="sr-Cyrl-CS"/>
        </w:rPr>
      </w:pPr>
      <w:r w:rsidRPr="008F5BC1">
        <w:rPr>
          <w:rFonts w:ascii="Arial" w:hAnsi="Arial" w:cs="Arial"/>
          <w:sz w:val="24"/>
          <w:szCs w:val="24"/>
          <w:lang w:val="sr-Cyrl-CS"/>
        </w:rPr>
        <w:t>Партија 3 – Услуге организовања културних дешавања</w:t>
      </w:r>
    </w:p>
    <w:p w:rsidR="00CA797E" w:rsidRPr="008F5BC1" w:rsidRDefault="00CA797E" w:rsidP="00CA797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sr-Cyrl-CS"/>
        </w:rPr>
      </w:pPr>
      <w:r w:rsidRPr="008F5BC1">
        <w:rPr>
          <w:rFonts w:ascii="Arial" w:hAnsi="Arial" w:cs="Arial"/>
          <w:sz w:val="24"/>
          <w:szCs w:val="24"/>
          <w:lang w:val="sr-Cyrl-CS"/>
        </w:rPr>
        <w:t>Услуга организације и реализације церемоније свечаног отварања Сајма дана 29.11.2025. године;</w:t>
      </w:r>
    </w:p>
    <w:p w:rsidR="00CA797E" w:rsidRPr="008F5BC1" w:rsidRDefault="00CA797E" w:rsidP="00CA797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sr-Cyrl-CS"/>
        </w:rPr>
      </w:pPr>
      <w:r w:rsidRPr="008F5BC1">
        <w:rPr>
          <w:rFonts w:ascii="Arial" w:hAnsi="Arial" w:cs="Arial"/>
          <w:sz w:val="24"/>
          <w:szCs w:val="24"/>
          <w:lang w:val="sr-Cyrl-CS"/>
        </w:rPr>
        <w:t>Услуга израде сценографије сајамског простора унутар хале;</w:t>
      </w:r>
    </w:p>
    <w:p w:rsidR="00CA797E" w:rsidRPr="008F5BC1" w:rsidRDefault="00CA797E" w:rsidP="00CA797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sr-Cyrl-CS"/>
        </w:rPr>
      </w:pPr>
      <w:r w:rsidRPr="008F5BC1">
        <w:rPr>
          <w:rFonts w:ascii="Arial" w:hAnsi="Arial" w:cs="Arial"/>
          <w:sz w:val="24"/>
          <w:szCs w:val="24"/>
          <w:lang w:val="sr-Cyrl-CS"/>
        </w:rPr>
        <w:t>Услуга израде сценографије главног улаза за посетиоце Сајма;</w:t>
      </w:r>
    </w:p>
    <w:p w:rsidR="00CA797E" w:rsidRPr="008F5BC1" w:rsidRDefault="00CA797E" w:rsidP="00CA797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sr-Cyrl-CS"/>
        </w:rPr>
      </w:pPr>
      <w:r w:rsidRPr="008F5BC1">
        <w:rPr>
          <w:rFonts w:ascii="Arial" w:hAnsi="Arial" w:cs="Arial"/>
          <w:sz w:val="24"/>
          <w:szCs w:val="24"/>
          <w:lang w:val="sr-Cyrl-CS"/>
        </w:rPr>
        <w:t xml:space="preserve">Услуга организовања промоција књига на сајму </w:t>
      </w:r>
      <w:r w:rsidRPr="008F5BC1">
        <w:rPr>
          <w:rFonts w:ascii="Arial" w:hAnsi="Arial" w:cs="Arial"/>
          <w:sz w:val="24"/>
          <w:szCs w:val="24"/>
          <w:lang w:val="en-US"/>
        </w:rPr>
        <w:t>(</w:t>
      </w:r>
      <w:r w:rsidRPr="008F5BC1">
        <w:rPr>
          <w:rFonts w:ascii="Arial" w:hAnsi="Arial" w:cs="Arial"/>
          <w:sz w:val="24"/>
          <w:szCs w:val="24"/>
          <w:lang w:val="sr-Cyrl-RS"/>
        </w:rPr>
        <w:t>минимум 8 промоција</w:t>
      </w:r>
      <w:r w:rsidRPr="008F5BC1">
        <w:rPr>
          <w:rFonts w:ascii="Arial" w:hAnsi="Arial" w:cs="Arial"/>
          <w:sz w:val="24"/>
          <w:szCs w:val="24"/>
          <w:lang w:val="en-US"/>
        </w:rPr>
        <w:t>)</w:t>
      </w:r>
      <w:r w:rsidRPr="008F5BC1">
        <w:rPr>
          <w:rFonts w:ascii="Arial" w:hAnsi="Arial" w:cs="Arial"/>
          <w:sz w:val="24"/>
          <w:szCs w:val="24"/>
          <w:lang w:val="sr-Cyrl-RS"/>
        </w:rPr>
        <w:t>;</w:t>
      </w:r>
      <w:r w:rsidRPr="008F5BC1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CA797E" w:rsidRPr="008F5BC1" w:rsidRDefault="00CA797E" w:rsidP="00CA797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sr-Cyrl-CS"/>
        </w:rPr>
      </w:pPr>
      <w:r w:rsidRPr="008F5BC1">
        <w:rPr>
          <w:rFonts w:ascii="Arial" w:hAnsi="Arial" w:cs="Arial"/>
          <w:sz w:val="24"/>
          <w:szCs w:val="24"/>
          <w:lang w:val="sr-Cyrl-CS"/>
        </w:rPr>
        <w:t>Услуга снимања</w:t>
      </w:r>
      <w:r w:rsidRPr="008F5BC1">
        <w:rPr>
          <w:rFonts w:ascii="Arial" w:hAnsi="Arial" w:cs="Arial"/>
          <w:sz w:val="24"/>
          <w:szCs w:val="24"/>
          <w:lang w:val="en-US"/>
        </w:rPr>
        <w:t xml:space="preserve"> (</w:t>
      </w:r>
      <w:r w:rsidRPr="008F5BC1">
        <w:rPr>
          <w:rFonts w:ascii="Arial" w:hAnsi="Arial" w:cs="Arial"/>
          <w:sz w:val="24"/>
          <w:szCs w:val="24"/>
          <w:lang w:val="sr-Cyrl-RS"/>
        </w:rPr>
        <w:t>камера, дрон</w:t>
      </w:r>
      <w:r w:rsidRPr="008F5BC1">
        <w:rPr>
          <w:rFonts w:ascii="Arial" w:hAnsi="Arial" w:cs="Arial"/>
          <w:sz w:val="24"/>
          <w:szCs w:val="24"/>
          <w:lang w:val="en-US"/>
        </w:rPr>
        <w:t>)</w:t>
      </w:r>
      <w:r w:rsidRPr="008F5BC1">
        <w:rPr>
          <w:rFonts w:ascii="Arial" w:hAnsi="Arial" w:cs="Arial"/>
          <w:sz w:val="24"/>
          <w:szCs w:val="24"/>
          <w:lang w:val="sr-Cyrl-RS"/>
        </w:rPr>
        <w:t xml:space="preserve"> свих сајамских дешавања;</w:t>
      </w:r>
    </w:p>
    <w:p w:rsidR="00CA797E" w:rsidRPr="008F5BC1" w:rsidRDefault="00CA797E" w:rsidP="00CA797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sr-Cyrl-CS"/>
        </w:rPr>
      </w:pPr>
      <w:r w:rsidRPr="008F5BC1">
        <w:rPr>
          <w:rFonts w:ascii="Arial" w:hAnsi="Arial" w:cs="Arial"/>
          <w:sz w:val="24"/>
          <w:szCs w:val="24"/>
          <w:lang w:val="sr-Cyrl-CS"/>
        </w:rPr>
        <w:t>Услуга израде фотографија свих сајамских дешавања;</w:t>
      </w:r>
    </w:p>
    <w:p w:rsidR="00CA797E" w:rsidRPr="008F5BC1" w:rsidRDefault="00CA797E" w:rsidP="00CA797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sr-Cyrl-CS"/>
        </w:rPr>
      </w:pPr>
      <w:r w:rsidRPr="008F5BC1">
        <w:rPr>
          <w:rFonts w:ascii="Arial" w:hAnsi="Arial" w:cs="Arial"/>
          <w:sz w:val="24"/>
          <w:szCs w:val="24"/>
          <w:lang w:val="sr-Cyrl-CS"/>
        </w:rPr>
        <w:t xml:space="preserve">Услуга бустовања </w:t>
      </w:r>
      <w:r w:rsidRPr="008F5BC1">
        <w:rPr>
          <w:rFonts w:ascii="Arial" w:hAnsi="Arial" w:cs="Arial"/>
          <w:sz w:val="24"/>
          <w:szCs w:val="24"/>
          <w:lang w:val="en-US"/>
        </w:rPr>
        <w:t>(</w:t>
      </w:r>
      <w:r w:rsidRPr="008F5BC1">
        <w:rPr>
          <w:rFonts w:ascii="Arial" w:hAnsi="Arial" w:cs="Arial"/>
          <w:sz w:val="24"/>
          <w:szCs w:val="24"/>
          <w:lang w:val="sr-Cyrl-RS"/>
        </w:rPr>
        <w:t>24.11. – 07.12.2025. године</w:t>
      </w:r>
      <w:r w:rsidRPr="008F5BC1">
        <w:rPr>
          <w:rFonts w:ascii="Arial" w:hAnsi="Arial" w:cs="Arial"/>
          <w:sz w:val="24"/>
          <w:szCs w:val="24"/>
          <w:lang w:val="en-US"/>
        </w:rPr>
        <w:t>)</w:t>
      </w:r>
      <w:r w:rsidRPr="008F5BC1">
        <w:rPr>
          <w:rFonts w:ascii="Arial" w:hAnsi="Arial" w:cs="Arial"/>
          <w:sz w:val="24"/>
          <w:szCs w:val="24"/>
          <w:lang w:val="sr-Cyrl-RS"/>
        </w:rPr>
        <w:t>;</w:t>
      </w:r>
    </w:p>
    <w:p w:rsidR="00CA797E" w:rsidRPr="008F5BC1" w:rsidRDefault="00CA797E" w:rsidP="00CA797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sr-Cyrl-CS"/>
        </w:rPr>
      </w:pPr>
      <w:r w:rsidRPr="008F5BC1">
        <w:rPr>
          <w:rFonts w:ascii="Arial" w:hAnsi="Arial" w:cs="Arial"/>
          <w:sz w:val="24"/>
          <w:szCs w:val="24"/>
          <w:lang w:val="sr-Cyrl-RS"/>
        </w:rPr>
        <w:t>Услуга монтаже и постпродукције снимљеног материјала на сајму;</w:t>
      </w:r>
    </w:p>
    <w:p w:rsidR="00CA797E" w:rsidRPr="008F5BC1" w:rsidRDefault="00CA797E" w:rsidP="00CA797E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lang w:val="sr-Cyrl-CS"/>
        </w:rPr>
      </w:pPr>
      <w:r w:rsidRPr="008F5BC1">
        <w:rPr>
          <w:rFonts w:ascii="Arial" w:hAnsi="Arial" w:cs="Arial"/>
          <w:sz w:val="24"/>
          <w:szCs w:val="24"/>
          <w:lang w:val="sr-Cyrl-RS"/>
        </w:rPr>
        <w:t>Услуга директног преноса сајамских дешавања за интерне потребе на сајму књига.</w:t>
      </w:r>
    </w:p>
    <w:p w:rsidR="00330100" w:rsidRDefault="00CA797E" w:rsidP="00CA797E">
      <w:pPr>
        <w:rPr>
          <w:rFonts w:ascii="Arial" w:hAnsi="Arial" w:cs="Arial"/>
          <w:b/>
          <w:sz w:val="24"/>
          <w:szCs w:val="24"/>
          <w:lang w:val="sr-Cyrl-CS"/>
        </w:rPr>
      </w:pPr>
      <w:r>
        <w:rPr>
          <w:lang w:val="sr-Cyrl-CS"/>
        </w:rPr>
        <w:t xml:space="preserve">                  </w:t>
      </w:r>
      <w:r w:rsidR="00C9459D" w:rsidRPr="00CA797E">
        <w:rPr>
          <w:lang w:val="sr-Cyrl-CS"/>
        </w:rPr>
        <w:t xml:space="preserve"> </w:t>
      </w:r>
      <w:r w:rsidR="00330100" w:rsidRPr="00CA797E">
        <w:rPr>
          <w:rFonts w:ascii="Arial" w:hAnsi="Arial" w:cs="Arial"/>
          <w:b/>
          <w:sz w:val="24"/>
          <w:szCs w:val="24"/>
        </w:rPr>
        <w:t>(</w:t>
      </w:r>
      <w:r w:rsidR="00330100" w:rsidRPr="00CA797E">
        <w:rPr>
          <w:rFonts w:ascii="Arial" w:hAnsi="Arial" w:cs="Arial"/>
          <w:b/>
          <w:sz w:val="24"/>
          <w:szCs w:val="24"/>
          <w:lang w:val="sr-Cyrl-CS"/>
        </w:rPr>
        <w:t>заокружити за коју од наведених партија понуђач подноси понуду</w:t>
      </w:r>
      <w:r w:rsidR="00330100" w:rsidRPr="00CA797E">
        <w:rPr>
          <w:rFonts w:ascii="Arial" w:hAnsi="Arial" w:cs="Arial"/>
          <w:b/>
          <w:sz w:val="24"/>
          <w:szCs w:val="24"/>
        </w:rPr>
        <w:t>)</w:t>
      </w:r>
      <w:r w:rsidR="00330100" w:rsidRPr="00CA797E">
        <w:rPr>
          <w:rFonts w:ascii="Arial" w:hAnsi="Arial" w:cs="Arial"/>
          <w:b/>
          <w:sz w:val="24"/>
          <w:szCs w:val="24"/>
          <w:lang w:val="sr-Cyrl-CS"/>
        </w:rPr>
        <w:t xml:space="preserve"> </w:t>
      </w:r>
    </w:p>
    <w:p w:rsidR="00CA797E" w:rsidRDefault="00CA797E" w:rsidP="00CA797E">
      <w:pPr>
        <w:rPr>
          <w:rFonts w:ascii="Arial" w:hAnsi="Arial" w:cs="Arial"/>
          <w:b/>
          <w:sz w:val="24"/>
          <w:szCs w:val="24"/>
          <w:lang w:val="sr-Cyrl-CS"/>
        </w:rPr>
      </w:pPr>
    </w:p>
    <w:p w:rsidR="00CA797E" w:rsidRDefault="00CA797E" w:rsidP="00CA797E">
      <w:pPr>
        <w:rPr>
          <w:rFonts w:ascii="Arial" w:hAnsi="Arial" w:cs="Arial"/>
          <w:b/>
          <w:sz w:val="24"/>
          <w:szCs w:val="24"/>
          <w:lang w:val="sr-Cyrl-CS"/>
        </w:rPr>
      </w:pPr>
    </w:p>
    <w:p w:rsidR="00CA797E" w:rsidRPr="00CA797E" w:rsidRDefault="00CA797E" w:rsidP="00CA797E">
      <w:pPr>
        <w:rPr>
          <w:rFonts w:ascii="Arial" w:hAnsi="Arial" w:cs="Arial"/>
          <w:b/>
          <w:sz w:val="24"/>
          <w:szCs w:val="24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C9459D" w:rsidRPr="00C9459D" w:rsidRDefault="006A5E69" w:rsidP="00C9459D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Датум</w:t>
      </w:r>
      <w:r w:rsidR="00C9459D"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Понуђач</w:t>
      </w:r>
    </w:p>
    <w:p w:rsidR="00C9459D" w:rsidRDefault="00C9459D" w:rsidP="00C9459D">
      <w:pPr>
        <w:rPr>
          <w:rFonts w:ascii="Arial" w:hAnsi="Arial" w:cs="Arial"/>
          <w:sz w:val="24"/>
          <w:szCs w:val="24"/>
          <w:lang w:val="sr-Cyrl-CS"/>
        </w:rPr>
      </w:pPr>
    </w:p>
    <w:p w:rsidR="00CA797E" w:rsidRDefault="006A5E69" w:rsidP="00C9459D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</w:t>
      </w:r>
      <w:r w:rsidR="005E2113">
        <w:rPr>
          <w:rFonts w:ascii="Arial" w:hAnsi="Arial" w:cs="Arial"/>
          <w:sz w:val="24"/>
          <w:szCs w:val="24"/>
          <w:lang w:val="sr-Cyrl-CS"/>
        </w:rPr>
        <w:t xml:space="preserve">                      </w:t>
      </w:r>
    </w:p>
    <w:p w:rsidR="00CA797E" w:rsidRDefault="00CA797E" w:rsidP="00C9459D">
      <w:pPr>
        <w:rPr>
          <w:rFonts w:ascii="Arial" w:hAnsi="Arial" w:cs="Arial"/>
          <w:sz w:val="24"/>
          <w:szCs w:val="24"/>
          <w:lang w:val="sr-Cyrl-CS"/>
        </w:rPr>
      </w:pPr>
    </w:p>
    <w:p w:rsidR="00CA797E" w:rsidRDefault="00CA797E" w:rsidP="00C9459D">
      <w:pPr>
        <w:rPr>
          <w:rFonts w:ascii="Arial" w:hAnsi="Arial" w:cs="Arial"/>
          <w:sz w:val="24"/>
          <w:szCs w:val="24"/>
          <w:lang w:val="sr-Cyrl-CS"/>
        </w:rPr>
      </w:pPr>
    </w:p>
    <w:p w:rsidR="00CA797E" w:rsidRDefault="00CA797E" w:rsidP="00C9459D">
      <w:pPr>
        <w:rPr>
          <w:rFonts w:ascii="Arial" w:hAnsi="Arial" w:cs="Arial"/>
          <w:sz w:val="24"/>
          <w:szCs w:val="24"/>
          <w:lang w:val="sr-Cyrl-CS"/>
        </w:rPr>
      </w:pPr>
    </w:p>
    <w:p w:rsidR="00CA797E" w:rsidRDefault="00CA797E" w:rsidP="00C9459D">
      <w:pPr>
        <w:rPr>
          <w:rFonts w:ascii="Arial" w:hAnsi="Arial" w:cs="Arial"/>
          <w:sz w:val="24"/>
          <w:szCs w:val="24"/>
          <w:lang w:val="sr-Cyrl-CS"/>
        </w:rPr>
      </w:pPr>
    </w:p>
    <w:p w:rsidR="00CA797E" w:rsidRDefault="00CA797E" w:rsidP="00C9459D">
      <w:pPr>
        <w:rPr>
          <w:rFonts w:ascii="Arial" w:hAnsi="Arial" w:cs="Arial"/>
          <w:sz w:val="24"/>
          <w:szCs w:val="24"/>
          <w:lang w:val="sr-Cyrl-CS"/>
        </w:rPr>
      </w:pPr>
    </w:p>
    <w:p w:rsidR="00CA797E" w:rsidRDefault="00CA797E" w:rsidP="00C9459D">
      <w:pPr>
        <w:rPr>
          <w:rFonts w:ascii="Arial" w:hAnsi="Arial" w:cs="Arial"/>
          <w:sz w:val="24"/>
          <w:szCs w:val="24"/>
          <w:lang w:val="sr-Cyrl-CS"/>
        </w:rPr>
      </w:pPr>
    </w:p>
    <w:p w:rsidR="00CA797E" w:rsidRDefault="00CA797E" w:rsidP="00C9459D">
      <w:pPr>
        <w:rPr>
          <w:rFonts w:ascii="Arial" w:hAnsi="Arial" w:cs="Arial"/>
          <w:sz w:val="24"/>
          <w:szCs w:val="24"/>
          <w:lang w:val="sr-Cyrl-CS"/>
        </w:rPr>
      </w:pPr>
    </w:p>
    <w:p w:rsidR="00CA797E" w:rsidRDefault="00CA797E" w:rsidP="00C9459D">
      <w:pPr>
        <w:rPr>
          <w:rFonts w:ascii="Arial" w:hAnsi="Arial" w:cs="Arial"/>
          <w:sz w:val="24"/>
          <w:szCs w:val="24"/>
          <w:lang w:val="sr-Cyrl-CS"/>
        </w:rPr>
      </w:pPr>
    </w:p>
    <w:p w:rsidR="00CA797E" w:rsidRDefault="00CA797E" w:rsidP="00C9459D">
      <w:pPr>
        <w:rPr>
          <w:rFonts w:ascii="Arial" w:hAnsi="Arial" w:cs="Arial"/>
          <w:sz w:val="24"/>
          <w:szCs w:val="24"/>
          <w:lang w:val="sr-Cyrl-CS"/>
        </w:rPr>
      </w:pPr>
    </w:p>
    <w:p w:rsidR="00581AC3" w:rsidRPr="00C9459D" w:rsidRDefault="005E2113" w:rsidP="00C9459D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</w:t>
      </w:r>
      <w:r w:rsidR="006A5E69">
        <w:rPr>
          <w:rFonts w:ascii="Arial" w:hAnsi="Arial" w:cs="Arial"/>
          <w:sz w:val="24"/>
          <w:szCs w:val="24"/>
          <w:lang w:val="sr-Cyrl-CS"/>
        </w:rPr>
        <w:t xml:space="preserve">                </w:t>
      </w:r>
      <w:r w:rsidR="00C9459D">
        <w:rPr>
          <w:rFonts w:ascii="Arial" w:hAnsi="Arial" w:cs="Arial"/>
          <w:sz w:val="24"/>
          <w:szCs w:val="24"/>
          <w:lang w:val="sr-Cyrl-CS"/>
        </w:rPr>
        <w:t xml:space="preserve">                         </w:t>
      </w:r>
    </w:p>
    <w:p w:rsidR="000E3DB4" w:rsidRPr="0027296C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Default="006F2C9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 w:rsidR="000B547C">
        <w:rPr>
          <w:rFonts w:ascii="Times New Roman" w:hAnsi="Times New Roman" w:cs="Times New Roman"/>
          <w:sz w:val="28"/>
          <w:szCs w:val="28"/>
          <w:lang w:val="sr-Cyrl-CS"/>
        </w:rPr>
        <w:t>укупну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E546EA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1.Попуњен и потписан Образац понуде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9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B050A7" w:rsidRPr="005E2113" w:rsidRDefault="0027296C" w:rsidP="005E2113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sectPr w:rsidR="00B050A7" w:rsidRPr="005E2113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407"/>
    <w:multiLevelType w:val="hybridMultilevel"/>
    <w:tmpl w:val="5916FD14"/>
    <w:lvl w:ilvl="0" w:tplc="2A7073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2E5593"/>
    <w:multiLevelType w:val="hybridMultilevel"/>
    <w:tmpl w:val="91C84F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A02F6"/>
    <w:multiLevelType w:val="hybridMultilevel"/>
    <w:tmpl w:val="B9A0D6D0"/>
    <w:lvl w:ilvl="0" w:tplc="63E6EEE8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CE56AC"/>
    <w:multiLevelType w:val="hybridMultilevel"/>
    <w:tmpl w:val="F54AA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B6B9A"/>
    <w:multiLevelType w:val="hybridMultilevel"/>
    <w:tmpl w:val="D4F449EE"/>
    <w:lvl w:ilvl="0" w:tplc="6B96E2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81CDF"/>
    <w:multiLevelType w:val="hybridMultilevel"/>
    <w:tmpl w:val="F29CCCB8"/>
    <w:lvl w:ilvl="0" w:tplc="DFFECF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F065E"/>
    <w:multiLevelType w:val="hybridMultilevel"/>
    <w:tmpl w:val="91C84FE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D54A0"/>
    <w:multiLevelType w:val="hybridMultilevel"/>
    <w:tmpl w:val="E0DE3AA8"/>
    <w:lvl w:ilvl="0" w:tplc="C2E453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014561"/>
    <w:multiLevelType w:val="hybridMultilevel"/>
    <w:tmpl w:val="1CC8753C"/>
    <w:lvl w:ilvl="0" w:tplc="3BB62C2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2937DB"/>
    <w:multiLevelType w:val="hybridMultilevel"/>
    <w:tmpl w:val="B482654E"/>
    <w:lvl w:ilvl="0" w:tplc="817AB8D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CB10BF7"/>
    <w:multiLevelType w:val="hybridMultilevel"/>
    <w:tmpl w:val="5FB2B5A2"/>
    <w:lvl w:ilvl="0" w:tplc="3176E6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1B336A"/>
    <w:multiLevelType w:val="hybridMultilevel"/>
    <w:tmpl w:val="69CAC29C"/>
    <w:lvl w:ilvl="0" w:tplc="6832D6B4">
      <w:start w:val="1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7"/>
  </w:num>
  <w:num w:numId="5">
    <w:abstractNumId w:val="4"/>
  </w:num>
  <w:num w:numId="6">
    <w:abstractNumId w:val="10"/>
  </w:num>
  <w:num w:numId="7">
    <w:abstractNumId w:val="3"/>
  </w:num>
  <w:num w:numId="8">
    <w:abstractNumId w:val="11"/>
  </w:num>
  <w:num w:numId="9">
    <w:abstractNumId w:val="0"/>
  </w:num>
  <w:num w:numId="10">
    <w:abstractNumId w:val="6"/>
  </w:num>
  <w:num w:numId="11">
    <w:abstractNumId w:val="1"/>
  </w:num>
  <w:num w:numId="12">
    <w:abstractNumId w:val="9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25957"/>
    <w:rsid w:val="00032959"/>
    <w:rsid w:val="0004091C"/>
    <w:rsid w:val="000B547C"/>
    <w:rsid w:val="000C0522"/>
    <w:rsid w:val="000D0240"/>
    <w:rsid w:val="000E3DB4"/>
    <w:rsid w:val="00102761"/>
    <w:rsid w:val="001103A8"/>
    <w:rsid w:val="00142036"/>
    <w:rsid w:val="001A5DE2"/>
    <w:rsid w:val="001C7616"/>
    <w:rsid w:val="001D2779"/>
    <w:rsid w:val="001E1779"/>
    <w:rsid w:val="00200A40"/>
    <w:rsid w:val="00201EC8"/>
    <w:rsid w:val="00221C9E"/>
    <w:rsid w:val="00232902"/>
    <w:rsid w:val="00264C69"/>
    <w:rsid w:val="00270A0C"/>
    <w:rsid w:val="0027296C"/>
    <w:rsid w:val="002B32F7"/>
    <w:rsid w:val="002F7CF5"/>
    <w:rsid w:val="00305771"/>
    <w:rsid w:val="0030777B"/>
    <w:rsid w:val="00330100"/>
    <w:rsid w:val="00330752"/>
    <w:rsid w:val="00396B49"/>
    <w:rsid w:val="003A3DFB"/>
    <w:rsid w:val="003F65DE"/>
    <w:rsid w:val="0040164A"/>
    <w:rsid w:val="00407E27"/>
    <w:rsid w:val="0041272D"/>
    <w:rsid w:val="004179B7"/>
    <w:rsid w:val="0042232D"/>
    <w:rsid w:val="00431BFF"/>
    <w:rsid w:val="00456C08"/>
    <w:rsid w:val="00467B91"/>
    <w:rsid w:val="004752F2"/>
    <w:rsid w:val="004B037E"/>
    <w:rsid w:val="004B54E2"/>
    <w:rsid w:val="004C3021"/>
    <w:rsid w:val="0052585F"/>
    <w:rsid w:val="00530A89"/>
    <w:rsid w:val="005410A0"/>
    <w:rsid w:val="00550805"/>
    <w:rsid w:val="0056414D"/>
    <w:rsid w:val="00581AC3"/>
    <w:rsid w:val="005916CF"/>
    <w:rsid w:val="005D2192"/>
    <w:rsid w:val="005E2113"/>
    <w:rsid w:val="00606E80"/>
    <w:rsid w:val="00620A19"/>
    <w:rsid w:val="00624395"/>
    <w:rsid w:val="00637398"/>
    <w:rsid w:val="00637AB5"/>
    <w:rsid w:val="00646E1B"/>
    <w:rsid w:val="00674C31"/>
    <w:rsid w:val="006A5E69"/>
    <w:rsid w:val="006B32EE"/>
    <w:rsid w:val="006E2B4F"/>
    <w:rsid w:val="006F2C9B"/>
    <w:rsid w:val="006F7227"/>
    <w:rsid w:val="00711EE0"/>
    <w:rsid w:val="0071593A"/>
    <w:rsid w:val="007644BA"/>
    <w:rsid w:val="00770461"/>
    <w:rsid w:val="00792CBB"/>
    <w:rsid w:val="007D060D"/>
    <w:rsid w:val="007E2BE2"/>
    <w:rsid w:val="007E39E1"/>
    <w:rsid w:val="00822D9A"/>
    <w:rsid w:val="008834E9"/>
    <w:rsid w:val="0089695B"/>
    <w:rsid w:val="008B6911"/>
    <w:rsid w:val="008D1387"/>
    <w:rsid w:val="008E0479"/>
    <w:rsid w:val="008E6346"/>
    <w:rsid w:val="008F5BC1"/>
    <w:rsid w:val="009249B8"/>
    <w:rsid w:val="009438E3"/>
    <w:rsid w:val="0095624F"/>
    <w:rsid w:val="00966E21"/>
    <w:rsid w:val="00984AB0"/>
    <w:rsid w:val="00985F25"/>
    <w:rsid w:val="009A406D"/>
    <w:rsid w:val="009B39A3"/>
    <w:rsid w:val="009C3A81"/>
    <w:rsid w:val="009E1D64"/>
    <w:rsid w:val="00A32292"/>
    <w:rsid w:val="00A928CC"/>
    <w:rsid w:val="00AA55AF"/>
    <w:rsid w:val="00AF4493"/>
    <w:rsid w:val="00B050A7"/>
    <w:rsid w:val="00B0562C"/>
    <w:rsid w:val="00B3334E"/>
    <w:rsid w:val="00B513ED"/>
    <w:rsid w:val="00B57700"/>
    <w:rsid w:val="00B77DA0"/>
    <w:rsid w:val="00B84028"/>
    <w:rsid w:val="00BA7F17"/>
    <w:rsid w:val="00BB2F6D"/>
    <w:rsid w:val="00BB6830"/>
    <w:rsid w:val="00BB7AD5"/>
    <w:rsid w:val="00BB7CD5"/>
    <w:rsid w:val="00C21DB1"/>
    <w:rsid w:val="00C2472A"/>
    <w:rsid w:val="00C32EF8"/>
    <w:rsid w:val="00C50A07"/>
    <w:rsid w:val="00C5403B"/>
    <w:rsid w:val="00C54C90"/>
    <w:rsid w:val="00C85D8C"/>
    <w:rsid w:val="00C877A3"/>
    <w:rsid w:val="00C9459D"/>
    <w:rsid w:val="00CA797E"/>
    <w:rsid w:val="00CD25E9"/>
    <w:rsid w:val="00CE1323"/>
    <w:rsid w:val="00D256CF"/>
    <w:rsid w:val="00D94C53"/>
    <w:rsid w:val="00DA05E9"/>
    <w:rsid w:val="00DA70E5"/>
    <w:rsid w:val="00DC020C"/>
    <w:rsid w:val="00DF3E12"/>
    <w:rsid w:val="00DF6F44"/>
    <w:rsid w:val="00E121C3"/>
    <w:rsid w:val="00E13F57"/>
    <w:rsid w:val="00E546EA"/>
    <w:rsid w:val="00E8027C"/>
    <w:rsid w:val="00E8551A"/>
    <w:rsid w:val="00F006CD"/>
    <w:rsid w:val="00F202CF"/>
    <w:rsid w:val="00F45144"/>
    <w:rsid w:val="00F57FC8"/>
    <w:rsid w:val="00F67CEC"/>
    <w:rsid w:val="00F837DB"/>
    <w:rsid w:val="00F84D05"/>
    <w:rsid w:val="00FB0CF0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0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0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avnasluzban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69FFC-0D58-44AC-808D-4DFDE396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5</cp:revision>
  <cp:lastPrinted>2025-11-13T12:37:00Z</cp:lastPrinted>
  <dcterms:created xsi:type="dcterms:W3CDTF">2025-11-13T10:44:00Z</dcterms:created>
  <dcterms:modified xsi:type="dcterms:W3CDTF">2025-11-13T12:55:00Z</dcterms:modified>
</cp:coreProperties>
</file>