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826E6D" w:rsidRDefault="00A928CC" w:rsidP="00A928CC">
      <w:pPr>
        <w:rPr>
          <w:rFonts w:ascii="Arial" w:hAnsi="Arial" w:cs="Arial"/>
          <w:sz w:val="24"/>
          <w:szCs w:val="24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9F7368" w:rsidRDefault="009F736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A30C96">
        <w:rPr>
          <w:rFonts w:ascii="Arial" w:hAnsi="Arial" w:cs="Arial"/>
          <w:sz w:val="24"/>
          <w:szCs w:val="24"/>
        </w:rPr>
        <w:t>514</w:t>
      </w:r>
    </w:p>
    <w:p w:rsidR="000D0240" w:rsidRPr="009F7368" w:rsidRDefault="00A30C96" w:rsidP="006F6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  <w:lang w:val="sr-Cyrl-CS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="009F7368">
        <w:rPr>
          <w:rFonts w:ascii="Arial" w:hAnsi="Arial" w:cs="Arial"/>
          <w:sz w:val="24"/>
          <w:szCs w:val="24"/>
          <w:lang w:val="sr-Cyrl-CS"/>
        </w:rPr>
        <w:t>.202</w:t>
      </w:r>
      <w:r>
        <w:rPr>
          <w:rFonts w:ascii="Arial" w:hAnsi="Arial" w:cs="Arial"/>
          <w:sz w:val="24"/>
          <w:szCs w:val="24"/>
        </w:rPr>
        <w:t>5</w:t>
      </w:r>
    </w:p>
    <w:p w:rsidR="000D0240" w:rsidRDefault="009F4FC0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 став 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9F7368">
        <w:rPr>
          <w:rFonts w:ascii="Arial" w:hAnsi="Arial" w:cs="Arial"/>
          <w:sz w:val="24"/>
          <w:szCs w:val="24"/>
          <w:lang w:val="sr-Cyrl-CS"/>
        </w:rPr>
        <w:t xml:space="preserve">римењује бр. </w:t>
      </w:r>
      <w:r w:rsidR="00A30C96">
        <w:rPr>
          <w:rFonts w:ascii="Arial" w:hAnsi="Arial" w:cs="Arial"/>
          <w:sz w:val="24"/>
          <w:szCs w:val="24"/>
        </w:rPr>
        <w:t xml:space="preserve">512 </w:t>
      </w:r>
      <w:r w:rsidR="00A30C96">
        <w:rPr>
          <w:rFonts w:ascii="Arial" w:hAnsi="Arial" w:cs="Arial"/>
          <w:sz w:val="24"/>
          <w:szCs w:val="24"/>
          <w:lang w:val="sr-Cyrl-CS"/>
        </w:rPr>
        <w:t xml:space="preserve">од </w:t>
      </w:r>
      <w:r w:rsidR="00A30C96">
        <w:rPr>
          <w:rFonts w:ascii="Arial" w:hAnsi="Arial" w:cs="Arial"/>
          <w:sz w:val="24"/>
          <w:szCs w:val="24"/>
        </w:rPr>
        <w:t>06</w:t>
      </w:r>
      <w:r w:rsidR="00A30C96">
        <w:rPr>
          <w:rFonts w:ascii="Arial" w:hAnsi="Arial" w:cs="Arial"/>
          <w:sz w:val="24"/>
          <w:szCs w:val="24"/>
          <w:lang w:val="sr-Cyrl-CS"/>
        </w:rPr>
        <w:t>.0</w:t>
      </w:r>
      <w:r w:rsidR="00A30C96">
        <w:rPr>
          <w:rFonts w:ascii="Arial" w:hAnsi="Arial" w:cs="Arial"/>
          <w:sz w:val="24"/>
          <w:szCs w:val="24"/>
        </w:rPr>
        <w:t>8</w:t>
      </w:r>
      <w:r w:rsidR="009F7368">
        <w:rPr>
          <w:rFonts w:ascii="Arial" w:hAnsi="Arial" w:cs="Arial"/>
          <w:sz w:val="24"/>
          <w:szCs w:val="24"/>
          <w:lang w:val="sr-Cyrl-CS"/>
        </w:rPr>
        <w:t>.202</w:t>
      </w:r>
      <w:r w:rsidR="00A30C9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sr-Cyrl-CS"/>
        </w:rPr>
        <w:t>. године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 Упућујемо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F006CD" w:rsidRPr="00A30C96" w:rsidRDefault="00A928CC" w:rsidP="006F63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A30C96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A30C96">
        <w:rPr>
          <w:rFonts w:ascii="Arial" w:hAnsi="Arial" w:cs="Arial"/>
          <w:sz w:val="24"/>
          <w:szCs w:val="24"/>
        </w:rPr>
        <w:t>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9F4FC0" w:rsidRDefault="009F4FC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Текуће поправ</w:t>
            </w:r>
            <w:r w:rsidR="0041659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ке и одржавање </w:t>
            </w:r>
            <w:r w:rsidR="00826E6D"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електронске </w:t>
            </w:r>
            <w:r w:rsidR="00416596">
              <w:rPr>
                <w:rFonts w:ascii="Arial" w:hAnsi="Arial" w:cs="Arial"/>
                <w:sz w:val="24"/>
                <w:szCs w:val="24"/>
                <w:lang w:val="sr-Cyrl-CS"/>
              </w:rPr>
              <w:t>опреме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RPr="00B11F58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Pr="00B11F58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26E6D" w:rsidRPr="00A30C96" w:rsidRDefault="00826E6D" w:rsidP="00826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30C96">
              <w:rPr>
                <w:rFonts w:ascii="Arial" w:hAnsi="Arial" w:cs="Arial"/>
                <w:sz w:val="24"/>
                <w:szCs w:val="24"/>
                <w:lang w:val="sr-Cyrl-CS"/>
              </w:rPr>
              <w:t>Монтажа клима уређаја 12000 BTU и 18000 BTU ;</w:t>
            </w:r>
          </w:p>
          <w:p w:rsidR="00826E6D" w:rsidRPr="00A30C96" w:rsidRDefault="00826E6D" w:rsidP="00826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30C96">
              <w:rPr>
                <w:rFonts w:ascii="Arial" w:hAnsi="Arial" w:cs="Arial"/>
                <w:sz w:val="24"/>
                <w:szCs w:val="24"/>
                <w:lang w:val="sr-Cyrl-CS"/>
              </w:rPr>
              <w:t>Монтажа клима уређаја 24000 BTU;</w:t>
            </w:r>
          </w:p>
          <w:p w:rsidR="00826E6D" w:rsidRPr="00A30C96" w:rsidRDefault="00826E6D" w:rsidP="00826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30C96">
              <w:rPr>
                <w:rFonts w:ascii="Arial" w:hAnsi="Arial" w:cs="Arial"/>
                <w:sz w:val="24"/>
                <w:szCs w:val="24"/>
                <w:lang w:val="sr-Cyrl-CS"/>
              </w:rPr>
              <w:t>Демонтажа, радионички сервис и поновна монтажа климе са допуном фреона до граничних вредности;</w:t>
            </w:r>
          </w:p>
          <w:p w:rsidR="00826E6D" w:rsidRPr="00A30C96" w:rsidRDefault="00826E6D" w:rsidP="00826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30C96">
              <w:rPr>
                <w:rFonts w:ascii="Arial" w:hAnsi="Arial" w:cs="Arial"/>
                <w:sz w:val="24"/>
                <w:szCs w:val="24"/>
                <w:lang w:val="sr-Cyrl-CS"/>
              </w:rPr>
              <w:t>Сервис климе  (без демонтаже);</w:t>
            </w:r>
          </w:p>
          <w:p w:rsidR="00826E6D" w:rsidRPr="00A30C96" w:rsidRDefault="00826E6D" w:rsidP="00826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30C96">
              <w:rPr>
                <w:rFonts w:ascii="Arial" w:hAnsi="Arial" w:cs="Arial"/>
                <w:sz w:val="24"/>
                <w:szCs w:val="24"/>
                <w:lang w:val="sr-Cyrl-CS"/>
              </w:rPr>
              <w:t>Санација фреонске инсталације са пуњењем климе фреоном;</w:t>
            </w:r>
          </w:p>
          <w:p w:rsidR="00826E6D" w:rsidRPr="00A30C96" w:rsidRDefault="00826E6D" w:rsidP="00826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30C96">
              <w:rPr>
                <w:rFonts w:ascii="Arial" w:hAnsi="Arial" w:cs="Arial"/>
                <w:sz w:val="24"/>
                <w:szCs w:val="24"/>
                <w:lang w:val="sr-Cyrl-CS"/>
              </w:rPr>
              <w:t>Поправка климе са заменом појединих делова (резервни делови ће посебно бити фактурисани);</w:t>
            </w:r>
          </w:p>
          <w:p w:rsidR="00826E6D" w:rsidRPr="00A30C96" w:rsidRDefault="00826E6D" w:rsidP="00826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30C96">
              <w:rPr>
                <w:rFonts w:ascii="Arial" w:hAnsi="Arial" w:cs="Arial"/>
                <w:sz w:val="24"/>
                <w:szCs w:val="24"/>
                <w:lang w:val="sr-Cyrl-CS"/>
              </w:rPr>
              <w:t>Цена радног сата.</w:t>
            </w:r>
          </w:p>
          <w:p w:rsidR="00826E6D" w:rsidRPr="00A30C96" w:rsidRDefault="00826E6D" w:rsidP="00826E6D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26E6D" w:rsidRPr="00A30C96" w:rsidRDefault="00826E6D" w:rsidP="00826E6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26E6D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826E6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9F736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A30C96">
              <w:rPr>
                <w:rFonts w:ascii="Arial" w:hAnsi="Arial" w:cs="Arial"/>
                <w:sz w:val="24"/>
                <w:szCs w:val="24"/>
              </w:rPr>
              <w:t>11</w:t>
            </w:r>
            <w:r w:rsidR="009F7368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A30C96">
              <w:rPr>
                <w:rFonts w:ascii="Arial" w:hAnsi="Arial" w:cs="Arial"/>
                <w:sz w:val="24"/>
                <w:szCs w:val="24"/>
              </w:rPr>
              <w:t>8</w:t>
            </w:r>
            <w:r w:rsidR="009F7368"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A30C96">
              <w:rPr>
                <w:rFonts w:ascii="Arial" w:hAnsi="Arial" w:cs="Arial"/>
                <w:sz w:val="24"/>
                <w:szCs w:val="24"/>
              </w:rPr>
              <w:t>5</w:t>
            </w:r>
            <w:r w:rsidR="00A30C96">
              <w:rPr>
                <w:rFonts w:ascii="Arial" w:hAnsi="Arial" w:cs="Arial"/>
                <w:sz w:val="24"/>
                <w:szCs w:val="24"/>
                <w:lang w:val="sr-Cyrl-CS"/>
              </w:rPr>
              <w:t>. године до 1</w:t>
            </w:r>
            <w:r w:rsidR="00A30C96">
              <w:rPr>
                <w:rFonts w:ascii="Arial" w:hAnsi="Arial" w:cs="Arial"/>
                <w:sz w:val="24"/>
                <w:szCs w:val="24"/>
              </w:rPr>
              <w:t>2</w:t>
            </w:r>
            <w:r w:rsidR="009F4FC0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Отварање понуда ће се обавити ис</w:t>
            </w:r>
            <w:r w:rsidR="00F7694B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тог </w:t>
            </w:r>
            <w:r w:rsidR="009F736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дана  </w:t>
            </w:r>
            <w:r w:rsidR="00A30C96">
              <w:rPr>
                <w:rFonts w:ascii="Arial" w:hAnsi="Arial" w:cs="Arial"/>
                <w:sz w:val="24"/>
                <w:szCs w:val="24"/>
              </w:rPr>
              <w:t>11</w:t>
            </w:r>
            <w:r w:rsidR="009F7368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A30C96">
              <w:rPr>
                <w:rFonts w:ascii="Arial" w:hAnsi="Arial" w:cs="Arial"/>
                <w:sz w:val="24"/>
                <w:szCs w:val="24"/>
              </w:rPr>
              <w:t>8</w:t>
            </w:r>
            <w:r w:rsidR="009F7368"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A30C96">
              <w:rPr>
                <w:rFonts w:ascii="Arial" w:hAnsi="Arial" w:cs="Arial"/>
                <w:sz w:val="24"/>
                <w:szCs w:val="24"/>
              </w:rPr>
              <w:t>5</w:t>
            </w:r>
            <w:r w:rsidR="00B32072"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</w:t>
            </w:r>
            <w:r w:rsidR="00A30C96">
              <w:rPr>
                <w:rFonts w:ascii="Arial" w:hAnsi="Arial" w:cs="Arial"/>
                <w:sz w:val="24"/>
                <w:szCs w:val="24"/>
                <w:lang w:val="sr-Cyrl-CS"/>
              </w:rPr>
              <w:t>у 1</w:t>
            </w:r>
            <w:r w:rsidR="00A30C96">
              <w:rPr>
                <w:rFonts w:ascii="Arial" w:hAnsi="Arial" w:cs="Arial"/>
                <w:sz w:val="24"/>
                <w:szCs w:val="24"/>
              </w:rPr>
              <w:t>2</w:t>
            </w:r>
            <w:r w:rsidR="009F4F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је понуда поднета по истеку наведеног времена и сата за доставу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</w:t>
            </w:r>
            <w:r w:rsidR="000B042E">
              <w:rPr>
                <w:rFonts w:ascii="Arial" w:hAnsi="Arial" w:cs="Arial"/>
                <w:sz w:val="24"/>
                <w:szCs w:val="24"/>
                <w:lang w:val="sr-Cyrl-CS"/>
              </w:rPr>
              <w:t>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E8551A" w:rsidRPr="00E8551A" w:rsidRDefault="009F736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 краја 202</w:t>
            </w:r>
            <w:r w:rsidR="00A30C96">
              <w:rPr>
                <w:rFonts w:ascii="Arial" w:hAnsi="Arial" w:cs="Arial"/>
                <w:sz w:val="24"/>
                <w:szCs w:val="24"/>
              </w:rPr>
              <w:t>5</w:t>
            </w:r>
            <w:r w:rsidR="00416596">
              <w:rPr>
                <w:rFonts w:ascii="Arial" w:hAnsi="Arial" w:cs="Arial"/>
                <w:sz w:val="24"/>
                <w:szCs w:val="24"/>
                <w:lang w:val="sr-Cyrl-CS"/>
              </w:rPr>
              <w:t xml:space="preserve">. </w:t>
            </w:r>
            <w:r w:rsidR="00595A46">
              <w:rPr>
                <w:rFonts w:ascii="Arial" w:hAnsi="Arial" w:cs="Arial"/>
                <w:sz w:val="24"/>
                <w:szCs w:val="24"/>
                <w:lang w:val="sr-Cyrl-CS"/>
              </w:rPr>
              <w:t>г</w:t>
            </w:r>
            <w:r w:rsidR="00416596">
              <w:rPr>
                <w:rFonts w:ascii="Arial" w:hAnsi="Arial" w:cs="Arial"/>
                <w:sz w:val="24"/>
                <w:szCs w:val="24"/>
                <w:lang w:val="sr-Cyrl-CS"/>
              </w:rPr>
              <w:t>одине.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0E3DB4" w:rsidRPr="00B32072" w:rsidRDefault="000E3DB4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6F63FD" w:rsidRDefault="006F63FD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Pr="003719B5" w:rsidRDefault="00416596">
      <w:pPr>
        <w:rPr>
          <w:rFonts w:ascii="Arial" w:hAnsi="Arial" w:cs="Arial"/>
          <w:sz w:val="24"/>
          <w:szCs w:val="24"/>
          <w:lang w:val="sr-Latn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B32072" w:rsidRDefault="00B32072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3719B5" w:rsidRDefault="003719B5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3719B5" w:rsidRDefault="003719B5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3719B5" w:rsidRPr="003719B5" w:rsidRDefault="003719B5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B32072" w:rsidRDefault="00B32072" w:rsidP="00B320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ОПИС ПРЕДМЕТА НАБАВКЕ – Текуће поправ</w:t>
      </w:r>
      <w:r w:rsidR="00416596">
        <w:rPr>
          <w:rFonts w:ascii="Arial" w:hAnsi="Arial" w:cs="Arial"/>
          <w:sz w:val="24"/>
          <w:szCs w:val="24"/>
          <w:lang w:val="sr-Cyrl-CS"/>
        </w:rPr>
        <w:t>ке и одржавање</w:t>
      </w:r>
      <w:r w:rsidR="00826E6D">
        <w:rPr>
          <w:rFonts w:ascii="Arial" w:hAnsi="Arial" w:cs="Arial"/>
          <w:sz w:val="24"/>
          <w:szCs w:val="24"/>
          <w:lang w:val="sr-Cyrl-CS"/>
        </w:rPr>
        <w:t xml:space="preserve"> електронске</w:t>
      </w:r>
      <w:r w:rsidR="00416596">
        <w:rPr>
          <w:rFonts w:ascii="Arial" w:hAnsi="Arial" w:cs="Arial"/>
          <w:sz w:val="24"/>
          <w:szCs w:val="24"/>
          <w:lang w:val="sr-Cyrl-CS"/>
        </w:rPr>
        <w:t xml:space="preserve"> опреме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0519C4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0519C4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16596">
        <w:rPr>
          <w:rFonts w:ascii="Arial" w:hAnsi="Arial" w:cs="Arial"/>
          <w:sz w:val="24"/>
          <w:szCs w:val="24"/>
          <w:lang w:val="sr-Cyrl-CS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Latn-CS"/>
        </w:rPr>
      </w:pPr>
    </w:p>
    <w:p w:rsidR="003719B5" w:rsidRPr="003719B5" w:rsidRDefault="003719B5" w:rsidP="006A5E69">
      <w:pPr>
        <w:rPr>
          <w:rFonts w:ascii="Arial" w:hAnsi="Arial" w:cs="Arial"/>
          <w:sz w:val="24"/>
          <w:szCs w:val="24"/>
          <w:lang w:val="sr-Latn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</w:t>
      </w:r>
    </w:p>
    <w:p w:rsidR="00B050A7" w:rsidRDefault="006B32EE" w:rsidP="002F7CF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F7CF5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="002F7CF5" w:rsidRPr="002F7CF5">
        <w:rPr>
          <w:rFonts w:ascii="Arial" w:hAnsi="Arial" w:cs="Arial"/>
          <w:b/>
          <w:sz w:val="24"/>
          <w:szCs w:val="24"/>
          <w:lang w:val="sr-Cyrl-CS"/>
        </w:rPr>
        <w:t>СТРУКТУРЕ ЦЕНЕ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04"/>
        <w:gridCol w:w="2394"/>
        <w:gridCol w:w="2394"/>
      </w:tblGrid>
      <w:tr w:rsidR="00B32072" w:rsidTr="00B32072">
        <w:tc>
          <w:tcPr>
            <w:tcW w:w="138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40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Опис набавке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ПДВ-ом</w:t>
            </w:r>
          </w:p>
        </w:tc>
      </w:tr>
      <w:tr w:rsidR="00B32072" w:rsidTr="00B32072">
        <w:tc>
          <w:tcPr>
            <w:tcW w:w="138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04" w:type="dxa"/>
          </w:tcPr>
          <w:p w:rsidR="00B32072" w:rsidRDefault="00826E6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Монтажа клима уређаја 12000 BTU и 18000 BTU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F91F3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04" w:type="dxa"/>
          </w:tcPr>
          <w:p w:rsidR="00B32072" w:rsidRDefault="00826E6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Монтажа клима уређаја 24000 BTU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5B63EE" w:rsidTr="00B32072">
        <w:tc>
          <w:tcPr>
            <w:tcW w:w="1384" w:type="dxa"/>
          </w:tcPr>
          <w:p w:rsidR="005B63EE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404" w:type="dxa"/>
          </w:tcPr>
          <w:p w:rsidR="005B63EE" w:rsidRDefault="00826E6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Демонтажа, радионички сервис и поновна монтажа климе са допуном фреона до граничних вредности</w:t>
            </w:r>
          </w:p>
        </w:tc>
        <w:tc>
          <w:tcPr>
            <w:tcW w:w="2394" w:type="dxa"/>
          </w:tcPr>
          <w:p w:rsidR="005B63EE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5B63EE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4</w:t>
            </w:r>
            <w:r w:rsidR="00F91F3C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4" w:type="dxa"/>
          </w:tcPr>
          <w:p w:rsidR="00B32072" w:rsidRDefault="00826E6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Сервис климе  (без демонтаже)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5</w:t>
            </w:r>
            <w:r w:rsidR="00F91F3C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4" w:type="dxa"/>
          </w:tcPr>
          <w:p w:rsidR="00B32072" w:rsidRPr="00595A46" w:rsidRDefault="00826E6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Санација фреонске инсталације са пуњењем климе фреоном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6</w:t>
            </w:r>
            <w:r w:rsidR="00697E45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4" w:type="dxa"/>
          </w:tcPr>
          <w:p w:rsidR="00B32072" w:rsidRDefault="00826E6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Поправка климе са заменом појединих делова (резервни делови ће посебно бити фактурисани)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7</w:t>
            </w:r>
            <w:r w:rsidR="00697E45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4" w:type="dxa"/>
          </w:tcPr>
          <w:p w:rsidR="00B32072" w:rsidRPr="00595A46" w:rsidRDefault="00826E6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Цена радног сата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40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A82283" w:rsidTr="00B32072">
        <w:tc>
          <w:tcPr>
            <w:tcW w:w="1384" w:type="dxa"/>
          </w:tcPr>
          <w:p w:rsidR="00A82283" w:rsidRDefault="00A8228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404" w:type="dxa"/>
          </w:tcPr>
          <w:p w:rsidR="00A82283" w:rsidRDefault="00A8228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A82283" w:rsidRDefault="00A8228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A82283" w:rsidRDefault="00A8228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B32072" w:rsidRDefault="00B32072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УКУПНО:</w:t>
      </w:r>
    </w:p>
    <w:p w:rsidR="00B32072" w:rsidRDefault="00B3207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B7AD5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     </w:t>
      </w:r>
      <w:r w:rsidR="00595A46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Понуђач</w:t>
      </w: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97E45" w:rsidRDefault="00711EE0" w:rsidP="006A5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_____________                                                                              __________________</w:t>
      </w:r>
    </w:p>
    <w:p w:rsidR="00A30C96" w:rsidRDefault="00A30C96" w:rsidP="006A5E69">
      <w:pPr>
        <w:rPr>
          <w:rFonts w:ascii="Arial" w:hAnsi="Arial" w:cs="Arial"/>
          <w:sz w:val="24"/>
          <w:szCs w:val="24"/>
        </w:rPr>
      </w:pPr>
    </w:p>
    <w:p w:rsidR="00A30C96" w:rsidRDefault="00A30C96" w:rsidP="006A5E69">
      <w:pPr>
        <w:rPr>
          <w:rFonts w:ascii="Arial" w:hAnsi="Arial" w:cs="Arial"/>
          <w:sz w:val="24"/>
          <w:szCs w:val="24"/>
        </w:rPr>
      </w:pPr>
    </w:p>
    <w:p w:rsidR="00A30C96" w:rsidRPr="00A30C96" w:rsidRDefault="00A30C96" w:rsidP="006A5E6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63FD" w:rsidRPr="006F63FD" w:rsidRDefault="006F63FD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5B63EE" w:rsidRDefault="005B63E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</w:t>
      </w:r>
      <w:r w:rsidR="00A82283">
        <w:rPr>
          <w:rFonts w:ascii="Times New Roman" w:hAnsi="Times New Roman" w:cs="Times New Roman"/>
          <w:sz w:val="28"/>
          <w:szCs w:val="28"/>
          <w:lang w:val="sr-Cyrl-CS"/>
        </w:rPr>
        <w:t xml:space="preserve">сцу понуде исказати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укупну цену без ПДВ-а и 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 обрасцу структуре цена понуђач треба да н</w:t>
      </w:r>
      <w:r w:rsidR="00733A31">
        <w:rPr>
          <w:rFonts w:ascii="Times New Roman" w:hAnsi="Times New Roman" w:cs="Times New Roman"/>
          <w:sz w:val="28"/>
          <w:szCs w:val="28"/>
          <w:lang w:val="sr-Cyrl-CS"/>
        </w:rPr>
        <w:t xml:space="preserve">аведе  цену без ПДВ-а и </w:t>
      </w:r>
      <w:r w:rsidR="003D406D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BB7AD5" w:rsidRDefault="001B4FF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822D9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0E3DB4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Pr="00C50A07" w:rsidRDefault="00C50A07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r>
        <w:rPr>
          <w:rFonts w:ascii="Times New Roman" w:hAnsi="Times New Roman" w:cs="Times New Roman"/>
          <w:sz w:val="28"/>
          <w:szCs w:val="28"/>
          <w:lang w:val="sr-Latn-CS"/>
        </w:rPr>
        <w:t>pravnasluzbankc</w:t>
      </w:r>
      <w:r>
        <w:rPr>
          <w:rFonts w:ascii="Times New Roman" w:hAnsi="Times New Roman" w:cs="Times New Roman"/>
          <w:sz w:val="28"/>
          <w:szCs w:val="28"/>
        </w:rPr>
        <w:t>@gmail.com</w:t>
      </w:r>
    </w:p>
    <w:p w:rsidR="00305771" w:rsidRPr="000E3DB4" w:rsidRDefault="00305771" w:rsidP="00305771">
      <w:pPr>
        <w:rPr>
          <w:rFonts w:ascii="Arial" w:hAnsi="Arial" w:cs="Arial"/>
          <w:sz w:val="24"/>
          <w:szCs w:val="24"/>
        </w:rPr>
      </w:pPr>
    </w:p>
    <w:p w:rsidR="00305771" w:rsidRDefault="001B4FF1" w:rsidP="001B4FF1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Pr="00305771" w:rsidRDefault="001B4FF1" w:rsidP="001B4FF1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79A"/>
    <w:multiLevelType w:val="hybridMultilevel"/>
    <w:tmpl w:val="EBAA7B04"/>
    <w:lvl w:ilvl="0" w:tplc="AA646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7EB2"/>
    <w:multiLevelType w:val="hybridMultilevel"/>
    <w:tmpl w:val="C24E9F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3ECA"/>
    <w:rsid w:val="00032959"/>
    <w:rsid w:val="000519C4"/>
    <w:rsid w:val="00062E59"/>
    <w:rsid w:val="000B042E"/>
    <w:rsid w:val="000D0240"/>
    <w:rsid w:val="000E3DB4"/>
    <w:rsid w:val="00142036"/>
    <w:rsid w:val="001B4FF1"/>
    <w:rsid w:val="001E1779"/>
    <w:rsid w:val="002B32F7"/>
    <w:rsid w:val="002B66C3"/>
    <w:rsid w:val="002F7CF5"/>
    <w:rsid w:val="00305771"/>
    <w:rsid w:val="00330752"/>
    <w:rsid w:val="003719B5"/>
    <w:rsid w:val="00396B49"/>
    <w:rsid w:val="003D406D"/>
    <w:rsid w:val="00416596"/>
    <w:rsid w:val="004179B7"/>
    <w:rsid w:val="00467B91"/>
    <w:rsid w:val="004B037E"/>
    <w:rsid w:val="004B54E2"/>
    <w:rsid w:val="0052585F"/>
    <w:rsid w:val="005453B5"/>
    <w:rsid w:val="00550805"/>
    <w:rsid w:val="005916CF"/>
    <w:rsid w:val="00595A46"/>
    <w:rsid w:val="005B63EE"/>
    <w:rsid w:val="005D2192"/>
    <w:rsid w:val="005F56A4"/>
    <w:rsid w:val="006201B5"/>
    <w:rsid w:val="00646E1B"/>
    <w:rsid w:val="00697E45"/>
    <w:rsid w:val="006A5E69"/>
    <w:rsid w:val="006B32EE"/>
    <w:rsid w:val="006F2C9B"/>
    <w:rsid w:val="006F553D"/>
    <w:rsid w:val="006F63FD"/>
    <w:rsid w:val="00711EE0"/>
    <w:rsid w:val="0071593A"/>
    <w:rsid w:val="00733A31"/>
    <w:rsid w:val="00792CBB"/>
    <w:rsid w:val="007D060D"/>
    <w:rsid w:val="00822D9A"/>
    <w:rsid w:val="00826E6D"/>
    <w:rsid w:val="00870F46"/>
    <w:rsid w:val="00943700"/>
    <w:rsid w:val="00966E21"/>
    <w:rsid w:val="00984AB0"/>
    <w:rsid w:val="00985F25"/>
    <w:rsid w:val="009E1D64"/>
    <w:rsid w:val="009F4FC0"/>
    <w:rsid w:val="009F7368"/>
    <w:rsid w:val="00A1281C"/>
    <w:rsid w:val="00A30C96"/>
    <w:rsid w:val="00A82283"/>
    <w:rsid w:val="00A928CC"/>
    <w:rsid w:val="00B050A7"/>
    <w:rsid w:val="00B11F58"/>
    <w:rsid w:val="00B32072"/>
    <w:rsid w:val="00B44495"/>
    <w:rsid w:val="00BB1AB5"/>
    <w:rsid w:val="00BB6830"/>
    <w:rsid w:val="00BB7AD5"/>
    <w:rsid w:val="00BD3395"/>
    <w:rsid w:val="00C32EF8"/>
    <w:rsid w:val="00C37816"/>
    <w:rsid w:val="00C445B2"/>
    <w:rsid w:val="00C50A07"/>
    <w:rsid w:val="00C76D4E"/>
    <w:rsid w:val="00D328CE"/>
    <w:rsid w:val="00D5084A"/>
    <w:rsid w:val="00DB149C"/>
    <w:rsid w:val="00DF1D8E"/>
    <w:rsid w:val="00E121C3"/>
    <w:rsid w:val="00E8027C"/>
    <w:rsid w:val="00E8551A"/>
    <w:rsid w:val="00F006CD"/>
    <w:rsid w:val="00F3512B"/>
    <w:rsid w:val="00F7694B"/>
    <w:rsid w:val="00F77C91"/>
    <w:rsid w:val="00F9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2025-08-06T10:42:00Z</cp:lastPrinted>
  <dcterms:created xsi:type="dcterms:W3CDTF">2025-08-06T10:19:00Z</dcterms:created>
  <dcterms:modified xsi:type="dcterms:W3CDTF">2025-08-06T10:45:00Z</dcterms:modified>
</cp:coreProperties>
</file>